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6B" w:rsidRPr="00FB6918" w:rsidRDefault="008E3CB8" w:rsidP="0089384B">
      <w:pPr>
        <w:rPr>
          <w:rFonts w:ascii="Arial Narrow" w:hAnsi="Arial Narrow"/>
          <w:sz w:val="32"/>
          <w:szCs w:val="32"/>
        </w:rPr>
      </w:pPr>
      <w:r w:rsidRPr="00FB6918">
        <w:rPr>
          <w:rFonts w:ascii="Arial Narrow" w:hAnsi="Arial Narrow"/>
          <w:b/>
          <w:bCs/>
          <w:sz w:val="32"/>
          <w:szCs w:val="32"/>
        </w:rPr>
        <w:t>¿Qué es La Pirka?</w:t>
      </w:r>
    </w:p>
    <w:p w:rsidR="001B4136" w:rsidRPr="00FB6918" w:rsidRDefault="008E3CB8" w:rsidP="001B4136">
      <w:pPr>
        <w:jc w:val="both"/>
        <w:rPr>
          <w:rFonts w:ascii="Arial Narrow" w:hAnsi="Arial Narrow"/>
          <w:sz w:val="28"/>
          <w:szCs w:val="28"/>
        </w:rPr>
      </w:pPr>
      <w:bookmarkStart w:id="0" w:name="_GoBack"/>
      <w:r w:rsidRPr="00FB6918">
        <w:rPr>
          <w:rFonts w:ascii="Arial Narrow" w:hAnsi="Arial Narrow"/>
          <w:b/>
          <w:sz w:val="28"/>
          <w:szCs w:val="28"/>
        </w:rPr>
        <w:t>La Pirka</w:t>
      </w:r>
      <w:r w:rsidRPr="00FB6918">
        <w:rPr>
          <w:rFonts w:ascii="Arial Narrow" w:hAnsi="Arial Narrow"/>
          <w:sz w:val="28"/>
          <w:szCs w:val="28"/>
        </w:rPr>
        <w:t xml:space="preserve"> es un</w:t>
      </w:r>
      <w:r w:rsidR="001B4136" w:rsidRPr="00FB6918">
        <w:rPr>
          <w:rFonts w:ascii="Arial Narrow" w:hAnsi="Arial Narrow"/>
          <w:sz w:val="28"/>
          <w:szCs w:val="28"/>
        </w:rPr>
        <w:t xml:space="preserve"> Colectivo de Organizaciones del campo popular que partiendo de experiencias vinculadas a la Economía Social y Solidaria nos propusimos la búsqueda de alternativas para la producción, la comercialización y el consumo.</w:t>
      </w:r>
    </w:p>
    <w:p w:rsidR="001B4136" w:rsidRPr="00FB6918" w:rsidRDefault="001B4136" w:rsidP="001B4136">
      <w:pPr>
        <w:jc w:val="both"/>
        <w:rPr>
          <w:rFonts w:ascii="Arial Narrow" w:hAnsi="Arial Narrow"/>
          <w:sz w:val="28"/>
          <w:szCs w:val="28"/>
        </w:rPr>
      </w:pPr>
      <w:r w:rsidRPr="00FB6918">
        <w:rPr>
          <w:rFonts w:ascii="Arial Narrow" w:hAnsi="Arial Narrow"/>
          <w:sz w:val="28"/>
          <w:szCs w:val="28"/>
        </w:rPr>
        <w:t xml:space="preserve">En </w:t>
      </w:r>
      <w:r w:rsidRPr="00FB6918">
        <w:rPr>
          <w:rFonts w:ascii="Arial Narrow" w:hAnsi="Arial Narrow"/>
          <w:b/>
          <w:sz w:val="28"/>
          <w:szCs w:val="28"/>
        </w:rPr>
        <w:t>La Pirka</w:t>
      </w:r>
      <w:r w:rsidRPr="00FB6918">
        <w:rPr>
          <w:rFonts w:ascii="Arial Narrow" w:hAnsi="Arial Narrow"/>
          <w:sz w:val="28"/>
          <w:szCs w:val="28"/>
        </w:rPr>
        <w:t xml:space="preserve"> creemos que es posible soñar una nueva economía, buscando estrategias en conjunto para caminar hacia el Buen Vivir.</w:t>
      </w:r>
    </w:p>
    <w:p w:rsidR="00DD70B7" w:rsidRPr="00FB6918" w:rsidRDefault="008E3CB8" w:rsidP="0006235C">
      <w:pPr>
        <w:jc w:val="both"/>
        <w:rPr>
          <w:rFonts w:ascii="Arial Narrow" w:hAnsi="Arial Narrow"/>
          <w:sz w:val="28"/>
          <w:szCs w:val="28"/>
        </w:rPr>
      </w:pPr>
      <w:r w:rsidRPr="00FB6918">
        <w:rPr>
          <w:rFonts w:ascii="Arial Narrow" w:hAnsi="Arial Narrow"/>
          <w:sz w:val="28"/>
          <w:szCs w:val="28"/>
        </w:rPr>
        <w:t xml:space="preserve">Creemos que </w:t>
      </w:r>
      <w:r w:rsidR="00DD70B7" w:rsidRPr="00FB6918">
        <w:rPr>
          <w:rFonts w:ascii="Arial Narrow" w:hAnsi="Arial Narrow"/>
          <w:sz w:val="28"/>
          <w:szCs w:val="28"/>
        </w:rPr>
        <w:t>el desafío está en comprender que productores y consumidores somos partes iguales de esta tarea, buscando alejarnos de antiguas lógicas de acumulación y competencia, para darnos la oportunidad de generar una nueva manera de atender nuestras necesidades, en un marco de solidaridad y responsabilidad</w:t>
      </w:r>
      <w:r w:rsidR="00133CEF" w:rsidRPr="00FB6918">
        <w:rPr>
          <w:rFonts w:ascii="Arial Narrow" w:hAnsi="Arial Narrow"/>
          <w:sz w:val="28"/>
          <w:szCs w:val="28"/>
        </w:rPr>
        <w:t>, crítico de los modelos concentrados y consumistas.</w:t>
      </w:r>
    </w:p>
    <w:p w:rsidR="00DD70B7" w:rsidRPr="00FB6918" w:rsidRDefault="00DD70B7" w:rsidP="0006235C">
      <w:pPr>
        <w:jc w:val="both"/>
        <w:rPr>
          <w:rFonts w:ascii="Arial Narrow" w:hAnsi="Arial Narrow"/>
          <w:sz w:val="28"/>
          <w:szCs w:val="28"/>
        </w:rPr>
      </w:pPr>
      <w:r w:rsidRPr="00FB6918">
        <w:rPr>
          <w:rFonts w:ascii="Arial Narrow" w:hAnsi="Arial Narrow"/>
          <w:sz w:val="28"/>
          <w:szCs w:val="28"/>
        </w:rPr>
        <w:t>Es en el valor de la solidaridad donde la economía vuelve a encontrar su nombre –social- , retornando a las personas, al trabajo digno y libre de cualquier tipo de explotación, a nuestra soberanía sobre los alimentos, al cuidado de las identidades culturales, al vínculo respetuoso con la naturaleza, a la construcción de un mundo sentipensante; en definitiva a la organización social fraterna y comunitaria.</w:t>
      </w:r>
    </w:p>
    <w:p w:rsidR="00133CEF" w:rsidRPr="00FB6918" w:rsidRDefault="00133CEF" w:rsidP="00133CEF">
      <w:pPr>
        <w:jc w:val="both"/>
        <w:rPr>
          <w:rFonts w:ascii="Arial Narrow" w:hAnsi="Arial Narrow"/>
          <w:sz w:val="28"/>
          <w:szCs w:val="28"/>
        </w:rPr>
      </w:pPr>
      <w:r w:rsidRPr="00FB6918">
        <w:rPr>
          <w:rFonts w:ascii="Arial Narrow" w:hAnsi="Arial Narrow"/>
          <w:sz w:val="28"/>
          <w:szCs w:val="28"/>
        </w:rPr>
        <w:t>Tenemos la convicción de que la construcción de poder popular es la herramienta para la transformación de nuestras condiciones de vida y privilegiamos a los sectores populares como sujeto de nuestra acción.</w:t>
      </w:r>
    </w:p>
    <w:p w:rsidR="00DD70B7" w:rsidRPr="00FB6918" w:rsidRDefault="00DD70B7" w:rsidP="00DD70B7">
      <w:pPr>
        <w:jc w:val="both"/>
        <w:rPr>
          <w:rFonts w:ascii="Arial Narrow" w:hAnsi="Arial Narrow"/>
          <w:sz w:val="28"/>
          <w:szCs w:val="28"/>
        </w:rPr>
      </w:pPr>
      <w:r w:rsidRPr="00FB6918">
        <w:rPr>
          <w:rFonts w:ascii="Arial Narrow" w:hAnsi="Arial Narrow"/>
          <w:b/>
          <w:sz w:val="28"/>
          <w:szCs w:val="28"/>
        </w:rPr>
        <w:t>La Pirka</w:t>
      </w:r>
      <w:r w:rsidRPr="00FB6918">
        <w:rPr>
          <w:rFonts w:ascii="Arial Narrow" w:hAnsi="Arial Narrow"/>
          <w:sz w:val="28"/>
          <w:szCs w:val="28"/>
        </w:rPr>
        <w:t xml:space="preserve"> es, en la tradición de nuestros pueblos originarios, una pared de piedras utilizada para la organización de la vida comunitaria pero también, en momentos de resistencia, dispuesta como trinchera. Se levanta encastrando una piedra con otra, a pesar de la diversidad de sus formas, y su fortaleza surge de la articulación de las piedras entre sí. Con esa filosofía </w:t>
      </w:r>
      <w:r w:rsidR="00133CEF" w:rsidRPr="00FB6918">
        <w:rPr>
          <w:rFonts w:ascii="Arial Narrow" w:hAnsi="Arial Narrow"/>
          <w:sz w:val="28"/>
          <w:szCs w:val="28"/>
        </w:rPr>
        <w:t xml:space="preserve">vamos </w:t>
      </w:r>
      <w:r w:rsidRPr="00FB6918">
        <w:rPr>
          <w:rFonts w:ascii="Arial Narrow" w:hAnsi="Arial Narrow"/>
          <w:sz w:val="28"/>
          <w:szCs w:val="28"/>
        </w:rPr>
        <w:t xml:space="preserve">armando esta </w:t>
      </w:r>
      <w:r w:rsidRPr="00FB6918">
        <w:rPr>
          <w:rFonts w:ascii="Arial Narrow" w:hAnsi="Arial Narrow"/>
          <w:b/>
          <w:sz w:val="28"/>
          <w:szCs w:val="28"/>
        </w:rPr>
        <w:t>Pirka</w:t>
      </w:r>
      <w:r w:rsidR="00133CEF" w:rsidRPr="00FB6918">
        <w:rPr>
          <w:rFonts w:ascii="Arial Narrow" w:hAnsi="Arial Narrow"/>
          <w:sz w:val="28"/>
          <w:szCs w:val="28"/>
        </w:rPr>
        <w:t>, que está en permanente construcción.</w:t>
      </w:r>
    </w:p>
    <w:p w:rsidR="00DD70B7" w:rsidRPr="00FB6918" w:rsidRDefault="00DD70B7" w:rsidP="0006235C">
      <w:pPr>
        <w:jc w:val="both"/>
        <w:rPr>
          <w:rFonts w:ascii="Arial Narrow" w:hAnsi="Arial Narrow"/>
          <w:sz w:val="28"/>
          <w:szCs w:val="28"/>
        </w:rPr>
      </w:pPr>
    </w:p>
    <w:bookmarkEnd w:id="0"/>
    <w:p w:rsidR="00436EC1" w:rsidRPr="00FB6918" w:rsidRDefault="00FB6918" w:rsidP="0006235C">
      <w:pPr>
        <w:jc w:val="both"/>
        <w:rPr>
          <w:rFonts w:ascii="Arial Narrow" w:hAnsi="Arial Narrow"/>
          <w:sz w:val="28"/>
          <w:szCs w:val="28"/>
        </w:rPr>
      </w:pPr>
      <w:r w:rsidRPr="00FB6918">
        <w:rPr>
          <w:rFonts w:ascii="Arial Narrow" w:hAnsi="Arial Narrow"/>
          <w:b/>
          <w:sz w:val="28"/>
          <w:szCs w:val="28"/>
        </w:rPr>
        <w:lastRenderedPageBreak/>
        <w:t>¿</w:t>
      </w:r>
      <w:r w:rsidR="00133CEF" w:rsidRPr="00FB6918">
        <w:rPr>
          <w:rFonts w:ascii="Arial Narrow" w:hAnsi="Arial Narrow"/>
          <w:b/>
          <w:sz w:val="28"/>
          <w:szCs w:val="28"/>
        </w:rPr>
        <w:t>CUAL ES EL MODELO DE COMERCIALIZACIÓN DE LA PIRKA</w:t>
      </w:r>
      <w:r w:rsidRPr="00FB6918">
        <w:rPr>
          <w:rFonts w:ascii="Arial Narrow" w:hAnsi="Arial Narrow"/>
          <w:b/>
          <w:sz w:val="28"/>
          <w:szCs w:val="28"/>
        </w:rPr>
        <w:t>?</w:t>
      </w:r>
    </w:p>
    <w:p w:rsidR="00FB6918" w:rsidRDefault="00FB6918" w:rsidP="00436EC1">
      <w:pPr>
        <w:jc w:val="both"/>
        <w:rPr>
          <w:rFonts w:ascii="Arial Narrow" w:hAnsi="Arial Narrow"/>
          <w:bCs/>
          <w:sz w:val="28"/>
          <w:szCs w:val="28"/>
          <w:lang w:val="es-ES"/>
        </w:rPr>
      </w:pPr>
      <w:r w:rsidRPr="00FB6918">
        <w:rPr>
          <w:rFonts w:ascii="Arial Narrow" w:hAnsi="Arial Narrow"/>
          <w:bCs/>
          <w:sz w:val="28"/>
          <w:szCs w:val="28"/>
          <w:lang w:val="es-ES"/>
        </w:rPr>
        <w:t xml:space="preserve"> En </w:t>
      </w:r>
      <w:r>
        <w:rPr>
          <w:rFonts w:ascii="Arial Narrow" w:hAnsi="Arial Narrow"/>
          <w:b/>
          <w:bCs/>
          <w:sz w:val="28"/>
          <w:szCs w:val="28"/>
          <w:lang w:val="es-ES"/>
        </w:rPr>
        <w:t>La Pirka</w:t>
      </w:r>
      <w:r w:rsidRPr="00FB6918">
        <w:rPr>
          <w:rFonts w:ascii="Arial Narrow" w:hAnsi="Arial Narrow"/>
          <w:bCs/>
          <w:sz w:val="28"/>
          <w:szCs w:val="28"/>
          <w:lang w:val="es-ES"/>
        </w:rPr>
        <w:t xml:space="preserve"> </w:t>
      </w:r>
      <w:r>
        <w:rPr>
          <w:rFonts w:ascii="Arial Narrow" w:hAnsi="Arial Narrow"/>
          <w:bCs/>
          <w:sz w:val="28"/>
          <w:szCs w:val="28"/>
          <w:lang w:val="es-ES"/>
        </w:rPr>
        <w:t xml:space="preserve">creemos en un modelo de comercialización asociada, que entendemos </w:t>
      </w:r>
      <w:r w:rsidR="00436EC1" w:rsidRPr="00FB6918">
        <w:rPr>
          <w:rFonts w:ascii="Arial Narrow" w:hAnsi="Arial Narrow"/>
          <w:bCs/>
          <w:sz w:val="28"/>
          <w:szCs w:val="28"/>
          <w:lang w:val="es-ES"/>
        </w:rPr>
        <w:t xml:space="preserve">puede mejorar la calidad de vida de los productores e incrementar su capacidad de producción y comercialización. </w:t>
      </w:r>
    </w:p>
    <w:p w:rsidR="00436EC1" w:rsidRPr="00FB6918" w:rsidRDefault="00436EC1" w:rsidP="00436EC1">
      <w:pPr>
        <w:jc w:val="both"/>
        <w:rPr>
          <w:rFonts w:ascii="Arial Narrow" w:hAnsi="Arial Narrow"/>
          <w:bCs/>
          <w:sz w:val="28"/>
          <w:szCs w:val="28"/>
          <w:lang w:val="es-ES"/>
        </w:rPr>
      </w:pPr>
    </w:p>
    <w:p w:rsidR="005078BF" w:rsidRPr="00FB6918" w:rsidRDefault="00436EC1" w:rsidP="00436EC1">
      <w:pPr>
        <w:jc w:val="both"/>
        <w:rPr>
          <w:rFonts w:ascii="Arial Narrow" w:hAnsi="Arial Narrow"/>
          <w:sz w:val="28"/>
          <w:szCs w:val="28"/>
        </w:rPr>
      </w:pPr>
      <w:r w:rsidRPr="00FB6918">
        <w:rPr>
          <w:rFonts w:ascii="Arial Narrow" w:hAnsi="Arial Narrow"/>
          <w:sz w:val="28"/>
          <w:szCs w:val="28"/>
        </w:rPr>
        <w:t xml:space="preserve">Desde La Pirka proponemos romper con la lógica fuertemente individualista que </w:t>
      </w:r>
      <w:r w:rsidR="005078BF" w:rsidRPr="00FB6918">
        <w:rPr>
          <w:rFonts w:ascii="Arial Narrow" w:hAnsi="Arial Narrow"/>
          <w:sz w:val="28"/>
          <w:szCs w:val="28"/>
        </w:rPr>
        <w:t>impone el modelo hegemónico de organización social.</w:t>
      </w:r>
    </w:p>
    <w:p w:rsidR="005078BF" w:rsidRPr="00FB6918" w:rsidRDefault="00436EC1" w:rsidP="00436EC1">
      <w:pPr>
        <w:jc w:val="both"/>
        <w:rPr>
          <w:rFonts w:ascii="Arial Narrow" w:hAnsi="Arial Narrow"/>
          <w:sz w:val="28"/>
          <w:szCs w:val="28"/>
        </w:rPr>
      </w:pPr>
      <w:r w:rsidRPr="00FB6918">
        <w:rPr>
          <w:rFonts w:ascii="Arial Narrow" w:hAnsi="Arial Narrow"/>
          <w:sz w:val="28"/>
          <w:szCs w:val="28"/>
        </w:rPr>
        <w:t>Creemos que asociarse tanto para la producción como para la comercialización del producto de nuestro trabajo, nos fortalece humanamente, generándose nuevos lazos sociales integradores y también nos favorece estratégicamente, presentándonos en forma consecuente con aquello en que creemos: que los productos y el intercambio nunca pueden estar por delante de las personas.</w:t>
      </w:r>
    </w:p>
    <w:p w:rsidR="005078BF" w:rsidRPr="00FB6918" w:rsidRDefault="00436EC1" w:rsidP="00436EC1">
      <w:pPr>
        <w:jc w:val="both"/>
        <w:rPr>
          <w:rFonts w:ascii="Arial Narrow" w:hAnsi="Arial Narrow"/>
          <w:sz w:val="28"/>
          <w:szCs w:val="28"/>
        </w:rPr>
      </w:pPr>
      <w:r w:rsidRPr="00FB6918">
        <w:rPr>
          <w:rFonts w:ascii="Arial Narrow" w:hAnsi="Arial Narrow"/>
          <w:sz w:val="28"/>
          <w:szCs w:val="28"/>
        </w:rPr>
        <w:t xml:space="preserve">Sabemos que </w:t>
      </w:r>
      <w:r w:rsidR="005078BF" w:rsidRPr="00FB6918">
        <w:rPr>
          <w:rFonts w:ascii="Arial Narrow" w:hAnsi="Arial Narrow"/>
          <w:sz w:val="28"/>
          <w:szCs w:val="28"/>
        </w:rPr>
        <w:t xml:space="preserve">el mercado concentrado ha legitimado </w:t>
      </w:r>
      <w:r w:rsidRPr="00FB6918">
        <w:rPr>
          <w:rFonts w:ascii="Arial Narrow" w:hAnsi="Arial Narrow"/>
          <w:sz w:val="28"/>
          <w:szCs w:val="28"/>
        </w:rPr>
        <w:t xml:space="preserve">muchas lógicas: desde el modo de funcionamiento de los grandes centros comerciales hasta la estética que proponen. Cuando vamos al supermercado, por ejemplo, los alimentos, no se encuentran junto a los artículos de limpieza. Si buscamos harina…vamos a encontrar todas las marcas juntas, y de hecho probablemente al lado o muy cerca, encontremos todos los elementos que sean necesarios para hacer una torta, como la esencia de vainilla y las coberturas de chocolate. </w:t>
      </w:r>
      <w:r w:rsidR="005078BF" w:rsidRPr="00FB6918">
        <w:rPr>
          <w:rFonts w:ascii="Arial Narrow" w:hAnsi="Arial Narrow"/>
          <w:sz w:val="28"/>
          <w:szCs w:val="28"/>
        </w:rPr>
        <w:t>¿</w:t>
      </w:r>
      <w:r w:rsidRPr="00FB6918">
        <w:rPr>
          <w:rFonts w:ascii="Arial Narrow" w:hAnsi="Arial Narrow"/>
          <w:sz w:val="28"/>
          <w:szCs w:val="28"/>
        </w:rPr>
        <w:t xml:space="preserve">Esto es casual?... </w:t>
      </w:r>
      <w:r w:rsidR="005078BF" w:rsidRPr="00FB6918">
        <w:rPr>
          <w:rFonts w:ascii="Arial Narrow" w:hAnsi="Arial Narrow"/>
          <w:sz w:val="28"/>
          <w:szCs w:val="28"/>
        </w:rPr>
        <w:t>¿</w:t>
      </w:r>
      <w:r w:rsidRPr="00FB6918">
        <w:rPr>
          <w:rFonts w:ascii="Arial Narrow" w:hAnsi="Arial Narrow"/>
          <w:sz w:val="28"/>
          <w:szCs w:val="28"/>
        </w:rPr>
        <w:t>Alguien duda de cómo manejarse dentro de un</w:t>
      </w:r>
      <w:r w:rsidR="005078BF" w:rsidRPr="00FB6918">
        <w:rPr>
          <w:rFonts w:ascii="Arial Narrow" w:hAnsi="Arial Narrow"/>
          <w:sz w:val="28"/>
          <w:szCs w:val="28"/>
        </w:rPr>
        <w:t xml:space="preserve"> supermercado</w:t>
      </w:r>
      <w:r w:rsidRPr="00FB6918">
        <w:rPr>
          <w:rFonts w:ascii="Arial Narrow" w:hAnsi="Arial Narrow"/>
          <w:sz w:val="28"/>
          <w:szCs w:val="28"/>
        </w:rPr>
        <w:t xml:space="preserve">? </w:t>
      </w:r>
      <w:r w:rsidR="005078BF" w:rsidRPr="00FB6918">
        <w:rPr>
          <w:rFonts w:ascii="Arial Narrow" w:hAnsi="Arial Narrow"/>
          <w:sz w:val="28"/>
          <w:szCs w:val="28"/>
        </w:rPr>
        <w:t>¿</w:t>
      </w:r>
      <w:r w:rsidRPr="00FB6918">
        <w:rPr>
          <w:rFonts w:ascii="Arial Narrow" w:hAnsi="Arial Narrow"/>
          <w:sz w:val="28"/>
          <w:szCs w:val="28"/>
        </w:rPr>
        <w:t>Cómo pagar, cómo transportar los objetos, por d</w:t>
      </w:r>
      <w:r w:rsidR="005078BF" w:rsidRPr="00FB6918">
        <w:rPr>
          <w:rFonts w:ascii="Arial Narrow" w:hAnsi="Arial Narrow"/>
          <w:sz w:val="28"/>
          <w:szCs w:val="28"/>
        </w:rPr>
        <w:t>ó</w:t>
      </w:r>
      <w:r w:rsidRPr="00FB6918">
        <w:rPr>
          <w:rFonts w:ascii="Arial Narrow" w:hAnsi="Arial Narrow"/>
          <w:sz w:val="28"/>
          <w:szCs w:val="28"/>
        </w:rPr>
        <w:t>nde circular…</w:t>
      </w:r>
      <w:r w:rsidR="005078BF" w:rsidRPr="00FB6918">
        <w:rPr>
          <w:rFonts w:ascii="Arial Narrow" w:hAnsi="Arial Narrow"/>
          <w:sz w:val="28"/>
          <w:szCs w:val="28"/>
        </w:rPr>
        <w:t>?. E</w:t>
      </w:r>
      <w:r w:rsidRPr="00FB6918">
        <w:rPr>
          <w:rFonts w:ascii="Arial Narrow" w:hAnsi="Arial Narrow"/>
          <w:sz w:val="28"/>
          <w:szCs w:val="28"/>
        </w:rPr>
        <w:t>stá todo establecido, naturalizado, y nos manejamos como pez en el agua por estos espacios.</w:t>
      </w:r>
    </w:p>
    <w:p w:rsidR="00436EC1" w:rsidRPr="00FB6918" w:rsidRDefault="00436EC1" w:rsidP="00436EC1">
      <w:pPr>
        <w:jc w:val="both"/>
        <w:rPr>
          <w:rFonts w:ascii="Arial Narrow" w:hAnsi="Arial Narrow"/>
          <w:sz w:val="28"/>
          <w:szCs w:val="28"/>
        </w:rPr>
      </w:pPr>
      <w:r w:rsidRPr="00FB6918">
        <w:rPr>
          <w:rFonts w:ascii="Arial Narrow" w:hAnsi="Arial Narrow"/>
          <w:sz w:val="28"/>
          <w:szCs w:val="28"/>
        </w:rPr>
        <w:t xml:space="preserve"> Sin embargo, cuando visitamos una feria, se nos presenta un todo fragmentado, una multiplicidad de individualidades que nos ofrecen muchas veces lo mismo, o productos afines, pero uno en cada punta del predio. Cuando compramos en la feria solemos hacerlo sin planificar, porque uno de los problemas de la economía social y solidaria es mantener la continuidad y acceso a los productos que ofrece: por supuesto que la lógica de producción es mucho más racional que en el mercado capitalista (donde con tal de asegurar el consumo, se produce para vender y no para cubrir necesidades) pero esto a veces supone una desventaja.</w:t>
      </w:r>
    </w:p>
    <w:p w:rsidR="00436EC1" w:rsidRPr="00FB6918" w:rsidRDefault="00436EC1" w:rsidP="00436EC1">
      <w:pPr>
        <w:jc w:val="both"/>
        <w:rPr>
          <w:rFonts w:ascii="Arial Narrow" w:hAnsi="Arial Narrow"/>
          <w:sz w:val="28"/>
          <w:szCs w:val="28"/>
        </w:rPr>
      </w:pPr>
      <w:r w:rsidRPr="00FB6918">
        <w:rPr>
          <w:rFonts w:ascii="Arial Narrow" w:hAnsi="Arial Narrow"/>
          <w:sz w:val="28"/>
          <w:szCs w:val="28"/>
        </w:rPr>
        <w:t>Presentar los productos en forma integrada, puede ser una estrategia para mostrar que nuestra producción puede satisfacer necesidades en forma tan legítima como la que se vende en cualquier otro espacio, pero con el agregado de las relaciones sociales que se dan entre productores y consumidores</w:t>
      </w:r>
      <w:r w:rsidR="005078BF" w:rsidRPr="00FB6918">
        <w:rPr>
          <w:rFonts w:ascii="Arial Narrow" w:hAnsi="Arial Narrow"/>
          <w:sz w:val="28"/>
          <w:szCs w:val="28"/>
        </w:rPr>
        <w:t xml:space="preserve"> y de los valores con que esa producción se lleva adelante (sin ningún tipo de explotación, con responsabilidad social y ambiental)</w:t>
      </w:r>
      <w:r w:rsidRPr="00FB6918">
        <w:rPr>
          <w:rFonts w:ascii="Arial Narrow" w:hAnsi="Arial Narrow"/>
          <w:sz w:val="28"/>
          <w:szCs w:val="28"/>
        </w:rPr>
        <w:t>. Buscamos una propuesta superadora que sea estratégica para poder reforzar nuestro trabajo, hacerlo valer y enriquecer nuestra práctica cotidiana.</w:t>
      </w:r>
    </w:p>
    <w:p w:rsidR="00436EC1" w:rsidRPr="00FB6918" w:rsidRDefault="00436EC1" w:rsidP="00436EC1">
      <w:pPr>
        <w:jc w:val="both"/>
        <w:rPr>
          <w:rFonts w:ascii="Arial Narrow" w:hAnsi="Arial Narrow"/>
          <w:sz w:val="28"/>
          <w:szCs w:val="28"/>
        </w:rPr>
      </w:pPr>
    </w:p>
    <w:p w:rsidR="00436EC1" w:rsidRPr="00FB6918" w:rsidRDefault="00436EC1" w:rsidP="00436EC1">
      <w:pPr>
        <w:jc w:val="both"/>
        <w:rPr>
          <w:rFonts w:ascii="Arial Narrow" w:hAnsi="Arial Narrow"/>
          <w:b/>
          <w:sz w:val="28"/>
          <w:szCs w:val="28"/>
        </w:rPr>
      </w:pPr>
      <w:r w:rsidRPr="00FB6918">
        <w:rPr>
          <w:rFonts w:ascii="Arial Narrow" w:hAnsi="Arial Narrow"/>
          <w:b/>
          <w:sz w:val="28"/>
          <w:szCs w:val="28"/>
        </w:rPr>
        <w:t xml:space="preserve">Propuesta </w:t>
      </w:r>
      <w:r w:rsidR="00A113B5">
        <w:rPr>
          <w:rFonts w:ascii="Arial Narrow" w:hAnsi="Arial Narrow"/>
          <w:b/>
          <w:sz w:val="28"/>
          <w:szCs w:val="28"/>
        </w:rPr>
        <w:t>de</w:t>
      </w:r>
      <w:r w:rsidRPr="00FB6918">
        <w:rPr>
          <w:rFonts w:ascii="Arial Narrow" w:hAnsi="Arial Narrow"/>
          <w:b/>
          <w:sz w:val="28"/>
          <w:szCs w:val="28"/>
        </w:rPr>
        <w:t xml:space="preserve"> organización de los productores de La Pirka.</w:t>
      </w:r>
    </w:p>
    <w:p w:rsidR="00436EC1" w:rsidRPr="00FB6918" w:rsidRDefault="00436EC1" w:rsidP="00436EC1">
      <w:pPr>
        <w:jc w:val="both"/>
        <w:rPr>
          <w:rFonts w:ascii="Arial Narrow" w:hAnsi="Arial Narrow"/>
          <w:sz w:val="28"/>
          <w:szCs w:val="28"/>
        </w:rPr>
      </w:pPr>
      <w:r w:rsidRPr="00FB6918">
        <w:rPr>
          <w:rFonts w:ascii="Arial Narrow" w:hAnsi="Arial Narrow"/>
          <w:sz w:val="28"/>
          <w:szCs w:val="28"/>
        </w:rPr>
        <w:t xml:space="preserve">Para organizar el momento de </w:t>
      </w:r>
      <w:r w:rsidR="005078BF" w:rsidRPr="00FB6918">
        <w:rPr>
          <w:rFonts w:ascii="Arial Narrow" w:hAnsi="Arial Narrow"/>
          <w:sz w:val="28"/>
          <w:szCs w:val="28"/>
        </w:rPr>
        <w:t>comercialización</w:t>
      </w:r>
      <w:r w:rsidRPr="00FB6918">
        <w:rPr>
          <w:rFonts w:ascii="Arial Narrow" w:hAnsi="Arial Narrow"/>
          <w:sz w:val="28"/>
          <w:szCs w:val="28"/>
        </w:rPr>
        <w:t>, de modo que sea más fácil distribuirnos en el espacio y presentar los productos combinándolos para mejorar su visibili</w:t>
      </w:r>
      <w:r w:rsidR="005078BF" w:rsidRPr="00FB6918">
        <w:rPr>
          <w:rFonts w:ascii="Arial Narrow" w:hAnsi="Arial Narrow"/>
          <w:sz w:val="28"/>
          <w:szCs w:val="28"/>
        </w:rPr>
        <w:t>dad</w:t>
      </w:r>
      <w:r w:rsidRPr="00FB6918">
        <w:rPr>
          <w:rFonts w:ascii="Arial Narrow" w:hAnsi="Arial Narrow"/>
          <w:sz w:val="28"/>
          <w:szCs w:val="28"/>
        </w:rPr>
        <w:t xml:space="preserve"> y favorecer las tareas a realizar durante el día </w:t>
      </w:r>
      <w:r w:rsidR="005078BF" w:rsidRPr="00FB6918">
        <w:rPr>
          <w:rFonts w:ascii="Arial Narrow" w:hAnsi="Arial Narrow"/>
          <w:sz w:val="28"/>
          <w:szCs w:val="28"/>
        </w:rPr>
        <w:t>proponemos la o</w:t>
      </w:r>
      <w:r w:rsidRPr="00FB6918">
        <w:rPr>
          <w:rFonts w:ascii="Arial Narrow" w:hAnsi="Arial Narrow"/>
          <w:sz w:val="28"/>
          <w:szCs w:val="28"/>
        </w:rPr>
        <w:t>rganiza</w:t>
      </w:r>
      <w:r w:rsidR="005078BF" w:rsidRPr="00FB6918">
        <w:rPr>
          <w:rFonts w:ascii="Arial Narrow" w:hAnsi="Arial Narrow"/>
          <w:sz w:val="28"/>
          <w:szCs w:val="28"/>
        </w:rPr>
        <w:t xml:space="preserve">ción de los productos </w:t>
      </w:r>
      <w:r w:rsidRPr="00FB6918">
        <w:rPr>
          <w:rFonts w:ascii="Arial Narrow" w:hAnsi="Arial Narrow"/>
          <w:sz w:val="28"/>
          <w:szCs w:val="28"/>
        </w:rPr>
        <w:t xml:space="preserve">por rubros de acuerdo a la afinidad de los </w:t>
      </w:r>
      <w:r w:rsidR="005078BF" w:rsidRPr="00FB6918">
        <w:rPr>
          <w:rFonts w:ascii="Arial Narrow" w:hAnsi="Arial Narrow"/>
          <w:sz w:val="28"/>
          <w:szCs w:val="28"/>
        </w:rPr>
        <w:t>mismo</w:t>
      </w:r>
      <w:r w:rsidRPr="00FB6918">
        <w:rPr>
          <w:rFonts w:ascii="Arial Narrow" w:hAnsi="Arial Narrow"/>
          <w:sz w:val="28"/>
          <w:szCs w:val="28"/>
        </w:rPr>
        <w:t>s.</w:t>
      </w:r>
    </w:p>
    <w:p w:rsidR="00436EC1" w:rsidRPr="00FB6918" w:rsidRDefault="00436EC1" w:rsidP="00436EC1">
      <w:pPr>
        <w:jc w:val="both"/>
        <w:rPr>
          <w:rFonts w:ascii="Arial Narrow" w:hAnsi="Arial Narrow"/>
          <w:sz w:val="28"/>
          <w:szCs w:val="28"/>
        </w:rPr>
      </w:pPr>
    </w:p>
    <w:p w:rsidR="00436EC1" w:rsidRPr="00FB6918" w:rsidRDefault="005078BF" w:rsidP="00651065">
      <w:pPr>
        <w:numPr>
          <w:ilvl w:val="0"/>
          <w:numId w:val="3"/>
        </w:numPr>
        <w:ind w:left="0" w:firstLine="0"/>
        <w:jc w:val="both"/>
        <w:rPr>
          <w:rFonts w:ascii="Arial Narrow" w:hAnsi="Arial Narrow"/>
          <w:b/>
          <w:i/>
          <w:sz w:val="28"/>
          <w:szCs w:val="28"/>
        </w:rPr>
      </w:pPr>
      <w:bookmarkStart w:id="1" w:name="h.gjdgxs" w:colFirst="0" w:colLast="0"/>
      <w:bookmarkEnd w:id="1"/>
      <w:r w:rsidRPr="00FB6918">
        <w:rPr>
          <w:rFonts w:ascii="Arial Narrow" w:hAnsi="Arial Narrow"/>
          <w:b/>
          <w:i/>
          <w:sz w:val="28"/>
          <w:szCs w:val="28"/>
        </w:rPr>
        <w:t>Los Rubros</w:t>
      </w:r>
    </w:p>
    <w:p w:rsidR="00436EC1" w:rsidRPr="00FB6918" w:rsidRDefault="00436EC1" w:rsidP="00651065">
      <w:pPr>
        <w:numPr>
          <w:ilvl w:val="0"/>
          <w:numId w:val="4"/>
        </w:numPr>
        <w:ind w:left="0" w:firstLine="0"/>
        <w:jc w:val="both"/>
        <w:rPr>
          <w:rFonts w:ascii="Arial Narrow" w:hAnsi="Arial Narrow"/>
          <w:sz w:val="28"/>
          <w:szCs w:val="28"/>
        </w:rPr>
      </w:pPr>
      <w:r w:rsidRPr="00FB6918">
        <w:rPr>
          <w:rFonts w:ascii="Arial Narrow" w:hAnsi="Arial Narrow"/>
          <w:sz w:val="28"/>
          <w:szCs w:val="28"/>
        </w:rPr>
        <w:t>Cada producción tendrá asignado un rubro al que pertenece y servirá para ordenar la disposición de los productos en el momento del armado del</w:t>
      </w:r>
      <w:r w:rsidR="00651065" w:rsidRPr="00FB6918">
        <w:rPr>
          <w:rFonts w:ascii="Arial Narrow" w:hAnsi="Arial Narrow"/>
          <w:sz w:val="28"/>
          <w:szCs w:val="28"/>
        </w:rPr>
        <w:t xml:space="preserve"> espacio de </w:t>
      </w:r>
      <w:r w:rsidRPr="00FB6918">
        <w:rPr>
          <w:rFonts w:ascii="Arial Narrow" w:hAnsi="Arial Narrow"/>
          <w:sz w:val="28"/>
          <w:szCs w:val="28"/>
        </w:rPr>
        <w:t>comercialización del colectivo.</w:t>
      </w:r>
    </w:p>
    <w:p w:rsidR="00436EC1" w:rsidRPr="00FB6918" w:rsidRDefault="00436EC1" w:rsidP="00651065">
      <w:pPr>
        <w:numPr>
          <w:ilvl w:val="0"/>
          <w:numId w:val="4"/>
        </w:numPr>
        <w:ind w:left="0" w:firstLine="0"/>
        <w:jc w:val="both"/>
        <w:rPr>
          <w:rFonts w:ascii="Arial Narrow" w:hAnsi="Arial Narrow"/>
          <w:sz w:val="28"/>
          <w:szCs w:val="28"/>
        </w:rPr>
      </w:pPr>
      <w:r w:rsidRPr="00FB6918">
        <w:rPr>
          <w:rFonts w:ascii="Arial Narrow" w:hAnsi="Arial Narrow"/>
          <w:sz w:val="28"/>
          <w:szCs w:val="28"/>
        </w:rPr>
        <w:t xml:space="preserve">Al momento de incorporarse al colectivo, cada trabajador será identificado dentro de un rubro junto con otros compañeros, con los cuales trabajará en conjunto. En caso de que una misma persona tuviera productos que pertenezcan a distintos rubros, deberá distribuirlos de manera acorde. </w:t>
      </w:r>
    </w:p>
    <w:p w:rsidR="00436EC1" w:rsidRPr="00FB6918" w:rsidRDefault="00A113B5" w:rsidP="00436EC1">
      <w:pPr>
        <w:jc w:val="both"/>
        <w:rPr>
          <w:rFonts w:ascii="Arial Narrow" w:hAnsi="Arial Narrow"/>
          <w:sz w:val="28"/>
          <w:szCs w:val="28"/>
        </w:rPr>
      </w:pPr>
      <w:r w:rsidRPr="00FB6918">
        <w:rPr>
          <w:rFonts w:ascii="Arial Narrow" w:hAnsi="Arial Narrow"/>
          <w:i/>
          <w:sz w:val="28"/>
          <w:szCs w:val="28"/>
        </w:rPr>
        <w:t>Ejemplo:</w:t>
      </w:r>
      <w:r w:rsidR="00436EC1" w:rsidRPr="00FB6918">
        <w:rPr>
          <w:rFonts w:ascii="Arial Narrow" w:hAnsi="Arial Narrow"/>
          <w:i/>
          <w:sz w:val="28"/>
          <w:szCs w:val="28"/>
        </w:rPr>
        <w:t xml:space="preserve"> Si un productor realiza </w:t>
      </w:r>
      <w:r w:rsidR="00436EC1" w:rsidRPr="00FB6918">
        <w:rPr>
          <w:rFonts w:ascii="Arial Narrow" w:hAnsi="Arial Narrow"/>
          <w:b/>
          <w:i/>
          <w:sz w:val="28"/>
          <w:szCs w:val="28"/>
        </w:rPr>
        <w:t>Productos de uso personal</w:t>
      </w:r>
      <w:r w:rsidR="00436EC1" w:rsidRPr="00FB6918">
        <w:rPr>
          <w:rFonts w:ascii="Arial Narrow" w:hAnsi="Arial Narrow"/>
          <w:i/>
          <w:sz w:val="28"/>
          <w:szCs w:val="28"/>
        </w:rPr>
        <w:t xml:space="preserve"> y a su vez </w:t>
      </w:r>
      <w:r w:rsidR="00436EC1" w:rsidRPr="00FB6918">
        <w:rPr>
          <w:rFonts w:ascii="Arial Narrow" w:hAnsi="Arial Narrow"/>
          <w:b/>
          <w:i/>
          <w:sz w:val="28"/>
          <w:szCs w:val="28"/>
        </w:rPr>
        <w:t xml:space="preserve">Alimentos </w:t>
      </w:r>
      <w:r w:rsidR="00436EC1" w:rsidRPr="00FB6918">
        <w:rPr>
          <w:rFonts w:ascii="Arial Narrow" w:hAnsi="Arial Narrow"/>
          <w:i/>
          <w:sz w:val="28"/>
          <w:szCs w:val="28"/>
        </w:rPr>
        <w:t xml:space="preserve">por </w:t>
      </w:r>
      <w:r w:rsidR="00651065" w:rsidRPr="00FB6918">
        <w:rPr>
          <w:rFonts w:ascii="Arial Narrow" w:hAnsi="Arial Narrow"/>
          <w:i/>
          <w:sz w:val="28"/>
          <w:szCs w:val="28"/>
        </w:rPr>
        <w:t>más</w:t>
      </w:r>
      <w:r w:rsidR="00436EC1" w:rsidRPr="00FB6918">
        <w:rPr>
          <w:rFonts w:ascii="Arial Narrow" w:hAnsi="Arial Narrow"/>
          <w:i/>
          <w:sz w:val="28"/>
          <w:szCs w:val="28"/>
        </w:rPr>
        <w:t xml:space="preserve"> que</w:t>
      </w:r>
      <w:r w:rsidR="00651065" w:rsidRPr="00FB6918">
        <w:rPr>
          <w:rFonts w:ascii="Arial Narrow" w:hAnsi="Arial Narrow"/>
          <w:i/>
          <w:sz w:val="28"/>
          <w:szCs w:val="28"/>
        </w:rPr>
        <w:t xml:space="preserve"> </w:t>
      </w:r>
      <w:r w:rsidR="00436EC1" w:rsidRPr="00FB6918">
        <w:rPr>
          <w:rFonts w:ascii="Arial Narrow" w:hAnsi="Arial Narrow"/>
          <w:i/>
          <w:sz w:val="28"/>
          <w:szCs w:val="28"/>
        </w:rPr>
        <w:t xml:space="preserve">pertenezcan a un mismo productor deben exponerse junto a productos similares.  Se respetará el sector que le corresponde a cada producto según su rubro. </w:t>
      </w:r>
    </w:p>
    <w:p w:rsidR="00436EC1" w:rsidRPr="00FB6918" w:rsidRDefault="00651065" w:rsidP="00651065">
      <w:pPr>
        <w:numPr>
          <w:ilvl w:val="0"/>
          <w:numId w:val="5"/>
        </w:numPr>
        <w:ind w:left="0" w:firstLine="0"/>
        <w:jc w:val="both"/>
        <w:rPr>
          <w:rFonts w:ascii="Arial Narrow" w:hAnsi="Arial Narrow"/>
          <w:sz w:val="28"/>
          <w:szCs w:val="28"/>
        </w:rPr>
      </w:pPr>
      <w:r w:rsidRPr="00FB6918">
        <w:rPr>
          <w:rFonts w:ascii="Arial Narrow" w:hAnsi="Arial Narrow"/>
          <w:sz w:val="28"/>
          <w:szCs w:val="28"/>
        </w:rPr>
        <w:t>Es objetivo del C</w:t>
      </w:r>
      <w:r w:rsidR="00436EC1" w:rsidRPr="00FB6918">
        <w:rPr>
          <w:rFonts w:ascii="Arial Narrow" w:hAnsi="Arial Narrow"/>
          <w:sz w:val="28"/>
          <w:szCs w:val="28"/>
        </w:rPr>
        <w:t>olectivo</w:t>
      </w:r>
      <w:r w:rsidRPr="00FB6918">
        <w:rPr>
          <w:rFonts w:ascii="Arial Narrow" w:hAnsi="Arial Narrow"/>
          <w:sz w:val="28"/>
          <w:szCs w:val="28"/>
        </w:rPr>
        <w:t xml:space="preserve"> La Pirka</w:t>
      </w:r>
      <w:r w:rsidR="00436EC1" w:rsidRPr="00FB6918">
        <w:rPr>
          <w:rFonts w:ascii="Arial Narrow" w:hAnsi="Arial Narrow"/>
          <w:sz w:val="28"/>
          <w:szCs w:val="28"/>
        </w:rPr>
        <w:t xml:space="preserve"> </w:t>
      </w:r>
      <w:r w:rsidR="00436EC1" w:rsidRPr="00FB6918">
        <w:rPr>
          <w:rFonts w:ascii="Arial Narrow" w:hAnsi="Arial Narrow"/>
          <w:sz w:val="28"/>
          <w:szCs w:val="28"/>
          <w:u w:val="single"/>
        </w:rPr>
        <w:t>que en cada rubro se trabaje en equipo</w:t>
      </w:r>
      <w:r w:rsidR="00436EC1" w:rsidRPr="00FB6918">
        <w:rPr>
          <w:rFonts w:ascii="Arial Narrow" w:hAnsi="Arial Narrow"/>
          <w:sz w:val="28"/>
          <w:szCs w:val="28"/>
        </w:rPr>
        <w:t>. Será el espacio para proponer iniciativas y fortalecernos junto con quienes tienen producciones similares entre sí, promoviendo la utilización del mismo tipo de embalajes, la compra colectiva de insumos, la elaboración de productos en forma conjunta</w:t>
      </w:r>
      <w:r w:rsidRPr="00FB6918">
        <w:rPr>
          <w:rFonts w:ascii="Arial Narrow" w:hAnsi="Arial Narrow"/>
          <w:sz w:val="28"/>
          <w:szCs w:val="28"/>
        </w:rPr>
        <w:t xml:space="preserve">, </w:t>
      </w:r>
      <w:proofErr w:type="gramStart"/>
      <w:r w:rsidRPr="00FB6918">
        <w:rPr>
          <w:rFonts w:ascii="Arial Narrow" w:hAnsi="Arial Narrow"/>
          <w:sz w:val="28"/>
          <w:szCs w:val="28"/>
        </w:rPr>
        <w:t>etc.</w:t>
      </w:r>
      <w:r w:rsidR="00436EC1" w:rsidRPr="00FB6918">
        <w:rPr>
          <w:rFonts w:ascii="Arial Narrow" w:hAnsi="Arial Narrow"/>
          <w:sz w:val="28"/>
          <w:szCs w:val="28"/>
        </w:rPr>
        <w:t>.</w:t>
      </w:r>
      <w:proofErr w:type="gramEnd"/>
    </w:p>
    <w:p w:rsidR="00436EC1" w:rsidRPr="00FB6918" w:rsidRDefault="00436EC1" w:rsidP="00651065">
      <w:pPr>
        <w:numPr>
          <w:ilvl w:val="0"/>
          <w:numId w:val="5"/>
        </w:numPr>
        <w:ind w:left="0" w:firstLine="0"/>
        <w:jc w:val="both"/>
        <w:rPr>
          <w:rFonts w:ascii="Arial Narrow" w:hAnsi="Arial Narrow"/>
          <w:sz w:val="28"/>
          <w:szCs w:val="28"/>
        </w:rPr>
      </w:pPr>
      <w:r w:rsidRPr="00FB6918">
        <w:rPr>
          <w:rFonts w:ascii="Arial Narrow" w:hAnsi="Arial Narrow"/>
          <w:sz w:val="28"/>
          <w:szCs w:val="28"/>
        </w:rPr>
        <w:t>Mantenernos informados sobre la</w:t>
      </w:r>
      <w:r w:rsidR="00651065" w:rsidRPr="00FB6918">
        <w:rPr>
          <w:rFonts w:ascii="Arial Narrow" w:hAnsi="Arial Narrow"/>
          <w:sz w:val="28"/>
          <w:szCs w:val="28"/>
        </w:rPr>
        <w:t xml:space="preserve">s características, modos de </w:t>
      </w:r>
      <w:r w:rsidRPr="00FB6918">
        <w:rPr>
          <w:rFonts w:ascii="Arial Narrow" w:hAnsi="Arial Narrow"/>
          <w:sz w:val="28"/>
          <w:szCs w:val="28"/>
        </w:rPr>
        <w:t>producción</w:t>
      </w:r>
      <w:r w:rsidR="00651065" w:rsidRPr="00FB6918">
        <w:rPr>
          <w:rFonts w:ascii="Arial Narrow" w:hAnsi="Arial Narrow"/>
          <w:sz w:val="28"/>
          <w:szCs w:val="28"/>
        </w:rPr>
        <w:t xml:space="preserve"> y precios de los productos </w:t>
      </w:r>
      <w:r w:rsidRPr="00FB6918">
        <w:rPr>
          <w:rFonts w:ascii="Arial Narrow" w:hAnsi="Arial Narrow"/>
          <w:sz w:val="28"/>
          <w:szCs w:val="28"/>
        </w:rPr>
        <w:t>de cada compañero, al menos al interior de cada rubro</w:t>
      </w:r>
      <w:r w:rsidR="00651065" w:rsidRPr="00FB6918">
        <w:rPr>
          <w:rFonts w:ascii="Arial Narrow" w:hAnsi="Arial Narrow"/>
          <w:sz w:val="28"/>
          <w:szCs w:val="28"/>
        </w:rPr>
        <w:t>,</w:t>
      </w:r>
      <w:r w:rsidRPr="00FB6918">
        <w:rPr>
          <w:rFonts w:ascii="Arial Narrow" w:hAnsi="Arial Narrow"/>
          <w:sz w:val="28"/>
          <w:szCs w:val="28"/>
        </w:rPr>
        <w:t xml:space="preserve"> es una forma de cooperar a los fines de poder vender sus productos en caso de ausencia o necesidad de ayuda. </w:t>
      </w:r>
    </w:p>
    <w:p w:rsidR="00436EC1" w:rsidRPr="00FB6918" w:rsidRDefault="00436EC1" w:rsidP="00651065">
      <w:pPr>
        <w:numPr>
          <w:ilvl w:val="0"/>
          <w:numId w:val="5"/>
        </w:numPr>
        <w:ind w:left="0" w:firstLine="0"/>
        <w:jc w:val="both"/>
        <w:rPr>
          <w:rFonts w:ascii="Arial Narrow" w:hAnsi="Arial Narrow"/>
          <w:sz w:val="28"/>
          <w:szCs w:val="28"/>
        </w:rPr>
      </w:pPr>
      <w:r w:rsidRPr="00FB6918">
        <w:rPr>
          <w:rFonts w:ascii="Arial Narrow" w:hAnsi="Arial Narrow"/>
          <w:sz w:val="28"/>
          <w:szCs w:val="28"/>
        </w:rPr>
        <w:t xml:space="preserve">Dentro del grupo se repartirán tareas como llevar planillas, colaborar con el etiquetado, </w:t>
      </w:r>
      <w:r w:rsidR="00651065" w:rsidRPr="00FB6918">
        <w:rPr>
          <w:rFonts w:ascii="Arial Narrow" w:hAnsi="Arial Narrow"/>
          <w:sz w:val="28"/>
          <w:szCs w:val="28"/>
        </w:rPr>
        <w:t xml:space="preserve">trasladar puestos o estructuras, </w:t>
      </w:r>
      <w:r w:rsidRPr="00FB6918">
        <w:rPr>
          <w:rFonts w:ascii="Arial Narrow" w:hAnsi="Arial Narrow"/>
          <w:sz w:val="28"/>
          <w:szCs w:val="28"/>
        </w:rPr>
        <w:t>llevar adelante la caja del día, registro y sistematización de las ventas feria a feria, y demás tareas administrativas y de registro.</w:t>
      </w:r>
    </w:p>
    <w:p w:rsidR="00A113B5" w:rsidRDefault="00A113B5">
      <w:pPr>
        <w:suppressAutoHyphens w:val="0"/>
        <w:spacing w:after="0" w:line="240" w:lineRule="auto"/>
        <w:rPr>
          <w:rFonts w:ascii="Arial Narrow" w:hAnsi="Arial Narrow"/>
          <w:sz w:val="28"/>
          <w:szCs w:val="28"/>
        </w:rPr>
      </w:pPr>
      <w:r>
        <w:rPr>
          <w:rFonts w:ascii="Arial Narrow" w:hAnsi="Arial Narrow"/>
          <w:sz w:val="28"/>
          <w:szCs w:val="28"/>
        </w:rPr>
        <w:br w:type="page"/>
      </w:r>
    </w:p>
    <w:p w:rsidR="006559EE" w:rsidRPr="00FB6918" w:rsidRDefault="006559EE" w:rsidP="006559EE">
      <w:pPr>
        <w:ind w:left="1080"/>
        <w:jc w:val="both"/>
        <w:rPr>
          <w:rFonts w:ascii="Arial Narrow" w:hAnsi="Arial Narrow"/>
          <w:sz w:val="28"/>
          <w:szCs w:val="28"/>
        </w:rPr>
      </w:pPr>
    </w:p>
    <w:p w:rsidR="00436EC1" w:rsidRPr="00FB6918" w:rsidRDefault="00436EC1" w:rsidP="006559EE">
      <w:pPr>
        <w:numPr>
          <w:ilvl w:val="0"/>
          <w:numId w:val="3"/>
        </w:numPr>
        <w:ind w:left="0" w:firstLine="0"/>
        <w:jc w:val="both"/>
        <w:rPr>
          <w:rFonts w:ascii="Arial Narrow" w:hAnsi="Arial Narrow"/>
          <w:b/>
          <w:sz w:val="28"/>
          <w:szCs w:val="28"/>
        </w:rPr>
      </w:pPr>
      <w:r w:rsidRPr="00FB6918">
        <w:rPr>
          <w:rFonts w:ascii="Arial Narrow" w:hAnsi="Arial Narrow"/>
          <w:b/>
          <w:sz w:val="28"/>
          <w:szCs w:val="28"/>
        </w:rPr>
        <w:t xml:space="preserve">El Puesto compartido. </w:t>
      </w:r>
    </w:p>
    <w:p w:rsidR="00436EC1" w:rsidRPr="00FB6918" w:rsidRDefault="00436EC1" w:rsidP="00436EC1">
      <w:pPr>
        <w:jc w:val="both"/>
        <w:rPr>
          <w:rFonts w:ascii="Arial Narrow" w:hAnsi="Arial Narrow"/>
          <w:sz w:val="28"/>
          <w:szCs w:val="28"/>
        </w:rPr>
      </w:pPr>
      <w:r w:rsidRPr="00FB6918">
        <w:rPr>
          <w:rFonts w:ascii="Arial Narrow" w:hAnsi="Arial Narrow"/>
          <w:i/>
          <w:sz w:val="28"/>
          <w:szCs w:val="28"/>
        </w:rPr>
        <w:t xml:space="preserve">El puesto compartido busca lograr una estética menos fragmentada dentro de los espacios de comercialización, permitiendo acceder a los consumidores de manera sencilla a la variedad de productos que ofrece </w:t>
      </w:r>
      <w:r w:rsidR="006559EE" w:rsidRPr="00FB6918">
        <w:rPr>
          <w:rFonts w:ascii="Arial Narrow" w:hAnsi="Arial Narrow"/>
          <w:i/>
          <w:sz w:val="28"/>
          <w:szCs w:val="28"/>
        </w:rPr>
        <w:t>nuestro</w:t>
      </w:r>
      <w:r w:rsidRPr="00FB6918">
        <w:rPr>
          <w:rFonts w:ascii="Arial Narrow" w:hAnsi="Arial Narrow"/>
          <w:i/>
          <w:sz w:val="28"/>
          <w:szCs w:val="28"/>
        </w:rPr>
        <w:t xml:space="preserve"> colectivo y apostando a una identidad en común a la hora de la comercialización. </w:t>
      </w:r>
    </w:p>
    <w:p w:rsidR="00436EC1" w:rsidRPr="00FB6918" w:rsidRDefault="006559EE" w:rsidP="006559EE">
      <w:pPr>
        <w:numPr>
          <w:ilvl w:val="0"/>
          <w:numId w:val="6"/>
        </w:numPr>
        <w:ind w:left="0" w:firstLine="284"/>
        <w:jc w:val="both"/>
        <w:rPr>
          <w:rFonts w:ascii="Arial Narrow" w:hAnsi="Arial Narrow"/>
          <w:sz w:val="28"/>
          <w:szCs w:val="28"/>
        </w:rPr>
      </w:pPr>
      <w:r w:rsidRPr="00FB6918">
        <w:rPr>
          <w:rFonts w:ascii="Arial Narrow" w:hAnsi="Arial Narrow"/>
          <w:sz w:val="28"/>
          <w:szCs w:val="28"/>
        </w:rPr>
        <w:t>Dentro de c</w:t>
      </w:r>
      <w:r w:rsidR="00436EC1" w:rsidRPr="00FB6918">
        <w:rPr>
          <w:rFonts w:ascii="Arial Narrow" w:hAnsi="Arial Narrow"/>
          <w:sz w:val="28"/>
          <w:szCs w:val="28"/>
        </w:rPr>
        <w:t xml:space="preserve">ada rubro </w:t>
      </w:r>
      <w:r w:rsidRPr="00FB6918">
        <w:rPr>
          <w:rFonts w:ascii="Arial Narrow" w:hAnsi="Arial Narrow"/>
          <w:sz w:val="28"/>
          <w:szCs w:val="28"/>
        </w:rPr>
        <w:t xml:space="preserve">se buscará </w:t>
      </w:r>
      <w:r w:rsidR="00436EC1" w:rsidRPr="00FB6918">
        <w:rPr>
          <w:rFonts w:ascii="Arial Narrow" w:hAnsi="Arial Narrow"/>
          <w:sz w:val="28"/>
          <w:szCs w:val="28"/>
        </w:rPr>
        <w:t>respeta</w:t>
      </w:r>
      <w:r w:rsidRPr="00FB6918">
        <w:rPr>
          <w:rFonts w:ascii="Arial Narrow" w:hAnsi="Arial Narrow"/>
          <w:sz w:val="28"/>
          <w:szCs w:val="28"/>
        </w:rPr>
        <w:t>r</w:t>
      </w:r>
      <w:r w:rsidR="00436EC1" w:rsidRPr="00FB6918">
        <w:rPr>
          <w:rFonts w:ascii="Arial Narrow" w:hAnsi="Arial Narrow"/>
          <w:sz w:val="28"/>
          <w:szCs w:val="28"/>
        </w:rPr>
        <w:t xml:space="preserve"> una </w:t>
      </w:r>
      <w:r w:rsidR="00436EC1" w:rsidRPr="00FB6918">
        <w:rPr>
          <w:rFonts w:ascii="Arial Narrow" w:hAnsi="Arial Narrow"/>
          <w:sz w:val="28"/>
          <w:szCs w:val="28"/>
          <w:u w:val="single"/>
        </w:rPr>
        <w:t>estética conjunta,</w:t>
      </w:r>
      <w:r w:rsidR="00436EC1" w:rsidRPr="00FB6918">
        <w:rPr>
          <w:rFonts w:ascii="Arial Narrow" w:hAnsi="Arial Narrow"/>
          <w:sz w:val="28"/>
          <w:szCs w:val="28"/>
        </w:rPr>
        <w:t xml:space="preserve"> que a la vez permita resaltar las cualidades de cada producto</w:t>
      </w:r>
      <w:r w:rsidRPr="00FB6918">
        <w:rPr>
          <w:rFonts w:ascii="Arial Narrow" w:hAnsi="Arial Narrow"/>
          <w:sz w:val="28"/>
          <w:szCs w:val="28"/>
        </w:rPr>
        <w:t>, sin alterar la imagen de conjunto</w:t>
      </w:r>
      <w:r w:rsidR="00436EC1" w:rsidRPr="00FB6918">
        <w:rPr>
          <w:rFonts w:ascii="Arial Narrow" w:hAnsi="Arial Narrow"/>
          <w:sz w:val="28"/>
          <w:szCs w:val="28"/>
        </w:rPr>
        <w:t>.</w:t>
      </w:r>
    </w:p>
    <w:p w:rsidR="00436EC1" w:rsidRPr="00FB6918" w:rsidRDefault="00436EC1" w:rsidP="006559EE">
      <w:pPr>
        <w:numPr>
          <w:ilvl w:val="0"/>
          <w:numId w:val="6"/>
        </w:numPr>
        <w:ind w:left="0" w:firstLine="284"/>
        <w:jc w:val="both"/>
        <w:rPr>
          <w:rFonts w:ascii="Arial Narrow" w:hAnsi="Arial Narrow"/>
          <w:sz w:val="28"/>
          <w:szCs w:val="28"/>
        </w:rPr>
      </w:pPr>
      <w:r w:rsidRPr="00FB6918">
        <w:rPr>
          <w:rFonts w:ascii="Arial Narrow" w:hAnsi="Arial Narrow"/>
          <w:sz w:val="28"/>
          <w:szCs w:val="28"/>
        </w:rPr>
        <w:t>Cada productor acomodará su producción de manera colaborativa, respetando y consensuando los espacios con el resto de sus compañeros de rubro.</w:t>
      </w:r>
    </w:p>
    <w:p w:rsidR="00436EC1" w:rsidRPr="00FB6918" w:rsidRDefault="00436EC1" w:rsidP="006559EE">
      <w:pPr>
        <w:numPr>
          <w:ilvl w:val="0"/>
          <w:numId w:val="6"/>
        </w:numPr>
        <w:ind w:left="0" w:firstLine="284"/>
        <w:jc w:val="both"/>
        <w:rPr>
          <w:rFonts w:ascii="Arial Narrow" w:hAnsi="Arial Narrow"/>
          <w:sz w:val="28"/>
          <w:szCs w:val="28"/>
        </w:rPr>
      </w:pPr>
      <w:r w:rsidRPr="00FB6918">
        <w:rPr>
          <w:rFonts w:ascii="Arial Narrow" w:hAnsi="Arial Narrow"/>
          <w:sz w:val="28"/>
          <w:szCs w:val="28"/>
        </w:rPr>
        <w:t xml:space="preserve">Es compromiso de todos el armado y desarmado de cada </w:t>
      </w:r>
      <w:r w:rsidRPr="00FB6918">
        <w:rPr>
          <w:rFonts w:ascii="Arial Narrow" w:hAnsi="Arial Narrow"/>
          <w:i/>
          <w:sz w:val="28"/>
          <w:szCs w:val="28"/>
        </w:rPr>
        <w:t>puesto o gazebo.</w:t>
      </w:r>
      <w:r w:rsidRPr="00FB6918">
        <w:rPr>
          <w:rFonts w:ascii="Arial Narrow" w:hAnsi="Arial Narrow"/>
          <w:sz w:val="28"/>
          <w:szCs w:val="28"/>
        </w:rPr>
        <w:t xml:space="preserve"> </w:t>
      </w:r>
    </w:p>
    <w:p w:rsidR="00436EC1" w:rsidRPr="00FB6918" w:rsidRDefault="00436EC1" w:rsidP="00436EC1">
      <w:pPr>
        <w:jc w:val="both"/>
        <w:rPr>
          <w:rFonts w:ascii="Arial Narrow" w:hAnsi="Arial Narrow"/>
          <w:sz w:val="28"/>
          <w:szCs w:val="28"/>
        </w:rPr>
      </w:pPr>
    </w:p>
    <w:p w:rsidR="00436EC1" w:rsidRPr="00FB6918" w:rsidRDefault="00436EC1" w:rsidP="006559EE">
      <w:pPr>
        <w:numPr>
          <w:ilvl w:val="0"/>
          <w:numId w:val="3"/>
        </w:numPr>
        <w:ind w:left="0" w:firstLine="0"/>
        <w:jc w:val="both"/>
        <w:rPr>
          <w:rFonts w:ascii="Arial Narrow" w:hAnsi="Arial Narrow"/>
          <w:b/>
          <w:sz w:val="28"/>
          <w:szCs w:val="28"/>
        </w:rPr>
      </w:pPr>
      <w:r w:rsidRPr="00FB6918">
        <w:rPr>
          <w:rFonts w:ascii="Arial Narrow" w:hAnsi="Arial Narrow"/>
          <w:b/>
          <w:sz w:val="28"/>
          <w:szCs w:val="28"/>
        </w:rPr>
        <w:t>La Caja Única</w:t>
      </w:r>
    </w:p>
    <w:p w:rsidR="00436EC1" w:rsidRPr="00FB6918" w:rsidRDefault="00436EC1" w:rsidP="00436EC1">
      <w:pPr>
        <w:jc w:val="both"/>
        <w:rPr>
          <w:rFonts w:ascii="Arial Narrow" w:hAnsi="Arial Narrow"/>
          <w:sz w:val="28"/>
          <w:szCs w:val="28"/>
        </w:rPr>
      </w:pPr>
      <w:r w:rsidRPr="00FB6918">
        <w:rPr>
          <w:rFonts w:ascii="Arial Narrow" w:hAnsi="Arial Narrow"/>
          <w:i/>
          <w:sz w:val="28"/>
          <w:szCs w:val="28"/>
        </w:rPr>
        <w:t xml:space="preserve">Es objetivo del colectivo trabajar en un sistema de comercialización integrado, fortaleciéndonos humanamente, generando nuevos lazos sociales, comprendiendo que la confianza en el otro es una herramienta indispensable para la construcción de una Economía Social y Solidaria que privilegie a la persona por encima de los productos y su intercambio. </w:t>
      </w:r>
    </w:p>
    <w:p w:rsidR="00436EC1" w:rsidRPr="00FB6918" w:rsidRDefault="006559EE"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 xml:space="preserve"> Todos los productos que comercializa nuestro Colectivo se abonan en una </w:t>
      </w:r>
      <w:r w:rsidR="00436EC1" w:rsidRPr="00FB6918">
        <w:rPr>
          <w:rFonts w:ascii="Arial Narrow" w:hAnsi="Arial Narrow"/>
          <w:sz w:val="28"/>
          <w:szCs w:val="28"/>
        </w:rPr>
        <w:t xml:space="preserve">“Caja única” que será encargada de cobrar por cada artículo que se despache. </w:t>
      </w:r>
    </w:p>
    <w:p w:rsidR="006559EE" w:rsidRPr="00FB6918" w:rsidRDefault="006559EE"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 xml:space="preserve">A tales fines habrá disponibles </w:t>
      </w:r>
      <w:r w:rsidR="009757A5" w:rsidRPr="00FB6918">
        <w:rPr>
          <w:rFonts w:ascii="Arial Narrow" w:hAnsi="Arial Narrow"/>
          <w:sz w:val="28"/>
          <w:szCs w:val="28"/>
        </w:rPr>
        <w:t xml:space="preserve">talonarios de </w:t>
      </w:r>
      <w:r w:rsidR="00A113B5">
        <w:rPr>
          <w:rFonts w:ascii="Arial Narrow" w:hAnsi="Arial Narrow"/>
          <w:sz w:val="28"/>
          <w:szCs w:val="28"/>
        </w:rPr>
        <w:t>tickets</w:t>
      </w:r>
      <w:r w:rsidR="009757A5" w:rsidRPr="00FB6918">
        <w:rPr>
          <w:rFonts w:ascii="Arial Narrow" w:hAnsi="Arial Narrow"/>
          <w:sz w:val="28"/>
          <w:szCs w:val="28"/>
        </w:rPr>
        <w:t xml:space="preserve"> de caja para cada rubro. Estos </w:t>
      </w:r>
      <w:r w:rsidR="00A113B5">
        <w:rPr>
          <w:rFonts w:ascii="Arial Narrow" w:hAnsi="Arial Narrow"/>
          <w:sz w:val="28"/>
          <w:szCs w:val="28"/>
        </w:rPr>
        <w:t>tickets</w:t>
      </w:r>
      <w:r w:rsidR="009757A5" w:rsidRPr="00FB6918">
        <w:rPr>
          <w:rFonts w:ascii="Arial Narrow" w:hAnsi="Arial Narrow"/>
          <w:sz w:val="28"/>
          <w:szCs w:val="28"/>
        </w:rPr>
        <w:t xml:space="preserve"> tienen dos cuerpos iguales y numerados.</w:t>
      </w:r>
    </w:p>
    <w:p w:rsidR="009757A5" w:rsidRPr="00FB6918" w:rsidRDefault="006559EE"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Cada productor al momento de comercializar su producto debe completar un ticket de caja</w:t>
      </w:r>
      <w:r w:rsidR="009757A5" w:rsidRPr="00FB6918">
        <w:rPr>
          <w:rFonts w:ascii="Arial Narrow" w:hAnsi="Arial Narrow"/>
          <w:sz w:val="28"/>
          <w:szCs w:val="28"/>
        </w:rPr>
        <w:t xml:space="preserve"> –en ambos cuerpos-</w:t>
      </w:r>
      <w:r w:rsidRPr="00FB6918">
        <w:rPr>
          <w:rFonts w:ascii="Arial Narrow" w:hAnsi="Arial Narrow"/>
          <w:sz w:val="28"/>
          <w:szCs w:val="28"/>
        </w:rPr>
        <w:t xml:space="preserve"> en el que identifica el nombre del productor y</w:t>
      </w:r>
      <w:r w:rsidR="009757A5" w:rsidRPr="00FB6918">
        <w:rPr>
          <w:rFonts w:ascii="Arial Narrow" w:hAnsi="Arial Narrow"/>
          <w:sz w:val="28"/>
          <w:szCs w:val="28"/>
        </w:rPr>
        <w:t xml:space="preserve"> el precio de la compra.</w:t>
      </w:r>
    </w:p>
    <w:p w:rsidR="009757A5" w:rsidRPr="00FB6918" w:rsidRDefault="009757A5"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 xml:space="preserve">El consumidor pasa por la Caja con ese </w:t>
      </w:r>
      <w:r w:rsidR="00A113B5">
        <w:rPr>
          <w:rFonts w:ascii="Arial Narrow" w:hAnsi="Arial Narrow"/>
          <w:sz w:val="28"/>
          <w:szCs w:val="28"/>
        </w:rPr>
        <w:t>ticket</w:t>
      </w:r>
      <w:r w:rsidRPr="00FB6918">
        <w:rPr>
          <w:rFonts w:ascii="Arial Narrow" w:hAnsi="Arial Narrow"/>
          <w:sz w:val="28"/>
          <w:szCs w:val="28"/>
        </w:rPr>
        <w:t xml:space="preserve"> y abona la compra.</w:t>
      </w:r>
    </w:p>
    <w:p w:rsidR="009757A5" w:rsidRPr="00FB6918" w:rsidRDefault="009757A5"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 xml:space="preserve">El Cajero retiene para sí uno de los cuerpos del </w:t>
      </w:r>
      <w:r w:rsidR="00A113B5" w:rsidRPr="00FB6918">
        <w:rPr>
          <w:rFonts w:ascii="Arial Narrow" w:hAnsi="Arial Narrow"/>
          <w:sz w:val="28"/>
          <w:szCs w:val="28"/>
        </w:rPr>
        <w:t>ticket</w:t>
      </w:r>
      <w:r w:rsidRPr="00FB6918">
        <w:rPr>
          <w:rFonts w:ascii="Arial Narrow" w:hAnsi="Arial Narrow"/>
          <w:sz w:val="28"/>
          <w:szCs w:val="28"/>
        </w:rPr>
        <w:t xml:space="preserve"> y </w:t>
      </w:r>
      <w:r w:rsidR="00A113B5" w:rsidRPr="00FB6918">
        <w:rPr>
          <w:rFonts w:ascii="Arial Narrow" w:hAnsi="Arial Narrow"/>
          <w:sz w:val="28"/>
          <w:szCs w:val="28"/>
        </w:rPr>
        <w:t>devuelve</w:t>
      </w:r>
      <w:r w:rsidRPr="00FB6918">
        <w:rPr>
          <w:rFonts w:ascii="Arial Narrow" w:hAnsi="Arial Narrow"/>
          <w:sz w:val="28"/>
          <w:szCs w:val="28"/>
        </w:rPr>
        <w:t xml:space="preserve"> el otro sellado al consumidor.</w:t>
      </w:r>
    </w:p>
    <w:p w:rsidR="009757A5" w:rsidRPr="00FB6918" w:rsidRDefault="009757A5"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 xml:space="preserve">Con el 2º cuerpo sellado, el consumidor vuelve con el productor a retirar su compra y entrega a cambio el </w:t>
      </w:r>
      <w:r w:rsidR="00A113B5">
        <w:rPr>
          <w:rFonts w:ascii="Arial Narrow" w:hAnsi="Arial Narrow"/>
          <w:sz w:val="28"/>
          <w:szCs w:val="28"/>
        </w:rPr>
        <w:t>ticket</w:t>
      </w:r>
      <w:r w:rsidRPr="00FB6918">
        <w:rPr>
          <w:rFonts w:ascii="Arial Narrow" w:hAnsi="Arial Narrow"/>
          <w:sz w:val="28"/>
          <w:szCs w:val="28"/>
        </w:rPr>
        <w:t xml:space="preserve"> sellado.</w:t>
      </w:r>
    </w:p>
    <w:p w:rsidR="009757A5" w:rsidRPr="00FB6918" w:rsidRDefault="009757A5"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lastRenderedPageBreak/>
        <w:t xml:space="preserve">El productor almacena sus </w:t>
      </w:r>
      <w:r w:rsidR="00A113B5">
        <w:rPr>
          <w:rFonts w:ascii="Arial Narrow" w:hAnsi="Arial Narrow"/>
          <w:sz w:val="28"/>
          <w:szCs w:val="28"/>
        </w:rPr>
        <w:t>tickets</w:t>
      </w:r>
      <w:r w:rsidRPr="00FB6918">
        <w:rPr>
          <w:rFonts w:ascii="Arial Narrow" w:hAnsi="Arial Narrow"/>
          <w:sz w:val="28"/>
          <w:szCs w:val="28"/>
        </w:rPr>
        <w:t xml:space="preserve"> sellados que le servirán de control de sus ventas al momento de la rendición de la Caja.</w:t>
      </w:r>
    </w:p>
    <w:p w:rsidR="00436EC1" w:rsidRPr="00FB6918" w:rsidRDefault="00436EC1" w:rsidP="006559EE">
      <w:pPr>
        <w:jc w:val="both"/>
        <w:rPr>
          <w:rFonts w:ascii="Arial Narrow" w:hAnsi="Arial Narrow"/>
          <w:sz w:val="28"/>
          <w:szCs w:val="28"/>
        </w:rPr>
      </w:pPr>
    </w:p>
    <w:p w:rsidR="00436EC1" w:rsidRPr="00FB6918" w:rsidRDefault="00436EC1" w:rsidP="006559EE">
      <w:pPr>
        <w:numPr>
          <w:ilvl w:val="0"/>
          <w:numId w:val="8"/>
        </w:numPr>
        <w:ind w:left="0" w:firstLine="0"/>
        <w:jc w:val="both"/>
        <w:rPr>
          <w:rFonts w:ascii="Arial Narrow" w:hAnsi="Arial Narrow"/>
          <w:sz w:val="28"/>
          <w:szCs w:val="28"/>
        </w:rPr>
      </w:pPr>
      <w:r w:rsidRPr="00FB6918">
        <w:rPr>
          <w:rFonts w:ascii="Arial Narrow" w:hAnsi="Arial Narrow"/>
          <w:sz w:val="28"/>
          <w:szCs w:val="28"/>
        </w:rPr>
        <w:t>Será</w:t>
      </w:r>
      <w:r w:rsidR="009757A5" w:rsidRPr="00FB6918">
        <w:rPr>
          <w:rFonts w:ascii="Arial Narrow" w:hAnsi="Arial Narrow"/>
          <w:sz w:val="28"/>
          <w:szCs w:val="28"/>
        </w:rPr>
        <w:t>n tareas de quienes se ocupen de la Caja</w:t>
      </w:r>
      <w:r w:rsidRPr="00FB6918">
        <w:rPr>
          <w:rFonts w:ascii="Arial Narrow" w:hAnsi="Arial Narrow"/>
          <w:sz w:val="28"/>
          <w:szCs w:val="28"/>
        </w:rPr>
        <w:t>:</w:t>
      </w:r>
    </w:p>
    <w:p w:rsidR="009757A5" w:rsidRPr="00FB6918" w:rsidRDefault="009757A5" w:rsidP="009757A5">
      <w:pPr>
        <w:numPr>
          <w:ilvl w:val="0"/>
          <w:numId w:val="10"/>
        </w:numPr>
        <w:ind w:left="0" w:firstLine="0"/>
        <w:jc w:val="both"/>
        <w:rPr>
          <w:rFonts w:ascii="Arial Narrow" w:hAnsi="Arial Narrow"/>
          <w:sz w:val="28"/>
          <w:szCs w:val="28"/>
        </w:rPr>
      </w:pPr>
      <w:r w:rsidRPr="00FB6918">
        <w:rPr>
          <w:rFonts w:ascii="Arial Narrow" w:hAnsi="Arial Narrow"/>
          <w:sz w:val="28"/>
          <w:szCs w:val="28"/>
        </w:rPr>
        <w:t>Cobrar a los consumidores.</w:t>
      </w:r>
    </w:p>
    <w:p w:rsidR="009757A5" w:rsidRPr="00FB6918" w:rsidRDefault="009757A5" w:rsidP="009757A5">
      <w:pPr>
        <w:numPr>
          <w:ilvl w:val="0"/>
          <w:numId w:val="10"/>
        </w:numPr>
        <w:ind w:left="0" w:firstLine="0"/>
        <w:jc w:val="both"/>
        <w:rPr>
          <w:rFonts w:ascii="Arial Narrow" w:hAnsi="Arial Narrow"/>
          <w:sz w:val="28"/>
          <w:szCs w:val="28"/>
        </w:rPr>
      </w:pPr>
      <w:r w:rsidRPr="00FB6918">
        <w:rPr>
          <w:rFonts w:ascii="Arial Narrow" w:hAnsi="Arial Narrow"/>
          <w:sz w:val="28"/>
          <w:szCs w:val="28"/>
        </w:rPr>
        <w:t xml:space="preserve">Conservar y clasificar por rubros los </w:t>
      </w:r>
      <w:r w:rsidR="00A113B5">
        <w:rPr>
          <w:rFonts w:ascii="Arial Narrow" w:hAnsi="Arial Narrow"/>
          <w:sz w:val="28"/>
          <w:szCs w:val="28"/>
        </w:rPr>
        <w:t>tickets</w:t>
      </w:r>
      <w:r w:rsidRPr="00FB6918">
        <w:rPr>
          <w:rFonts w:ascii="Arial Narrow" w:hAnsi="Arial Narrow"/>
          <w:sz w:val="28"/>
          <w:szCs w:val="28"/>
        </w:rPr>
        <w:t xml:space="preserve"> de venta (en un pinche para cada rubro).</w:t>
      </w:r>
    </w:p>
    <w:p w:rsidR="00436EC1" w:rsidRPr="00FB6918" w:rsidRDefault="009757A5" w:rsidP="009757A5">
      <w:pPr>
        <w:numPr>
          <w:ilvl w:val="0"/>
          <w:numId w:val="10"/>
        </w:numPr>
        <w:ind w:left="0" w:firstLine="0"/>
        <w:jc w:val="both"/>
        <w:rPr>
          <w:rFonts w:ascii="Arial Narrow" w:hAnsi="Arial Narrow"/>
          <w:sz w:val="28"/>
          <w:szCs w:val="28"/>
        </w:rPr>
      </w:pPr>
      <w:r w:rsidRPr="00FB6918">
        <w:rPr>
          <w:rFonts w:ascii="Arial Narrow" w:hAnsi="Arial Narrow"/>
          <w:sz w:val="28"/>
          <w:szCs w:val="28"/>
        </w:rPr>
        <w:t>Hacer la rendición de su turno de Caja consistente en:</w:t>
      </w:r>
    </w:p>
    <w:p w:rsidR="009757A5" w:rsidRPr="00FB6918" w:rsidRDefault="009757A5" w:rsidP="009757A5">
      <w:pPr>
        <w:pStyle w:val="Prrafodelista"/>
        <w:numPr>
          <w:ilvl w:val="0"/>
          <w:numId w:val="12"/>
        </w:numPr>
        <w:jc w:val="both"/>
        <w:rPr>
          <w:rFonts w:ascii="Arial Narrow" w:hAnsi="Arial Narrow"/>
          <w:sz w:val="28"/>
          <w:szCs w:val="28"/>
        </w:rPr>
      </w:pPr>
      <w:r w:rsidRPr="00FB6918">
        <w:rPr>
          <w:rFonts w:ascii="Arial Narrow" w:hAnsi="Arial Narrow"/>
          <w:sz w:val="28"/>
          <w:szCs w:val="28"/>
        </w:rPr>
        <w:t xml:space="preserve">Contar el dinero cobrado que debe ser coincidente con el importe total de los </w:t>
      </w:r>
      <w:r w:rsidR="00A113B5">
        <w:rPr>
          <w:rFonts w:ascii="Arial Narrow" w:hAnsi="Arial Narrow"/>
          <w:sz w:val="28"/>
          <w:szCs w:val="28"/>
        </w:rPr>
        <w:t>tickets</w:t>
      </w:r>
      <w:r w:rsidRPr="00FB6918">
        <w:rPr>
          <w:rFonts w:ascii="Arial Narrow" w:hAnsi="Arial Narrow"/>
          <w:sz w:val="28"/>
          <w:szCs w:val="28"/>
        </w:rPr>
        <w:t xml:space="preserve"> cobrados.</w:t>
      </w:r>
    </w:p>
    <w:p w:rsidR="009757A5" w:rsidRPr="00FB6918" w:rsidRDefault="009757A5" w:rsidP="009757A5">
      <w:pPr>
        <w:pStyle w:val="Prrafodelista"/>
        <w:ind w:left="1068"/>
        <w:jc w:val="both"/>
        <w:rPr>
          <w:rFonts w:ascii="Arial Narrow" w:hAnsi="Arial Narrow"/>
          <w:sz w:val="28"/>
          <w:szCs w:val="28"/>
        </w:rPr>
      </w:pPr>
    </w:p>
    <w:p w:rsidR="009757A5" w:rsidRPr="00FB6918" w:rsidRDefault="009757A5" w:rsidP="009757A5">
      <w:pPr>
        <w:pStyle w:val="Prrafodelista"/>
        <w:numPr>
          <w:ilvl w:val="0"/>
          <w:numId w:val="12"/>
        </w:numPr>
        <w:jc w:val="both"/>
        <w:rPr>
          <w:rFonts w:ascii="Arial Narrow" w:hAnsi="Arial Narrow"/>
          <w:sz w:val="28"/>
          <w:szCs w:val="28"/>
        </w:rPr>
      </w:pPr>
      <w:r w:rsidRPr="00FB6918">
        <w:rPr>
          <w:rFonts w:ascii="Arial Narrow" w:hAnsi="Arial Narrow"/>
          <w:sz w:val="28"/>
          <w:szCs w:val="28"/>
        </w:rPr>
        <w:t>Preparar la planilla de rendición para cada productor de las ventas efectuadas durante su turno de Caja.</w:t>
      </w:r>
    </w:p>
    <w:p w:rsidR="009757A5" w:rsidRPr="00FB6918" w:rsidRDefault="009757A5" w:rsidP="009757A5">
      <w:pPr>
        <w:pStyle w:val="Prrafodelista"/>
        <w:ind w:left="1068"/>
        <w:rPr>
          <w:rFonts w:ascii="Arial Narrow" w:hAnsi="Arial Narrow"/>
          <w:sz w:val="28"/>
          <w:szCs w:val="28"/>
        </w:rPr>
      </w:pPr>
      <w:r w:rsidRPr="00FB6918">
        <w:rPr>
          <w:rFonts w:ascii="Arial Narrow" w:hAnsi="Arial Narrow"/>
          <w:sz w:val="28"/>
          <w:szCs w:val="28"/>
        </w:rPr>
        <w:t xml:space="preserve">Para ello deberá sumar los </w:t>
      </w:r>
      <w:r w:rsidR="00A113B5">
        <w:rPr>
          <w:rFonts w:ascii="Arial Narrow" w:hAnsi="Arial Narrow"/>
          <w:sz w:val="28"/>
          <w:szCs w:val="28"/>
        </w:rPr>
        <w:t>tickets</w:t>
      </w:r>
      <w:r w:rsidRPr="00FB6918">
        <w:rPr>
          <w:rFonts w:ascii="Arial Narrow" w:hAnsi="Arial Narrow"/>
          <w:sz w:val="28"/>
          <w:szCs w:val="28"/>
        </w:rPr>
        <w:t xml:space="preserve"> de cada productor, efectuar los descuentos que correspondan sobre el total vendido y luego determinar el saldo a rendir </w:t>
      </w:r>
      <w:r w:rsidR="00FB6918" w:rsidRPr="00FB6918">
        <w:rPr>
          <w:rFonts w:ascii="Arial Narrow" w:hAnsi="Arial Narrow"/>
          <w:sz w:val="28"/>
          <w:szCs w:val="28"/>
        </w:rPr>
        <w:t>al productor.</w:t>
      </w:r>
    </w:p>
    <w:p w:rsidR="00FB6918" w:rsidRPr="00FB6918" w:rsidRDefault="00FB6918" w:rsidP="009757A5">
      <w:pPr>
        <w:pStyle w:val="Prrafodelista"/>
        <w:ind w:left="1068"/>
        <w:rPr>
          <w:rFonts w:ascii="Arial Narrow" w:hAnsi="Arial Narrow"/>
          <w:sz w:val="28"/>
          <w:szCs w:val="28"/>
        </w:rPr>
      </w:pPr>
      <w:r w:rsidRPr="00FB6918">
        <w:rPr>
          <w:rFonts w:ascii="Arial Narrow" w:hAnsi="Arial Narrow"/>
          <w:sz w:val="28"/>
          <w:szCs w:val="28"/>
        </w:rPr>
        <w:t>A fin de solventar los gastos Colectivos cada productor aporta un 5 % de sus ventas, que le son descontados directamente al momento de rendir la Caja.</w:t>
      </w:r>
    </w:p>
    <w:p w:rsidR="00FB6918" w:rsidRPr="00FB6918" w:rsidRDefault="00FB6918" w:rsidP="009757A5">
      <w:pPr>
        <w:pStyle w:val="Prrafodelista"/>
        <w:ind w:left="1068"/>
        <w:rPr>
          <w:rFonts w:ascii="Arial Narrow" w:hAnsi="Arial Narrow"/>
          <w:sz w:val="28"/>
          <w:szCs w:val="28"/>
        </w:rPr>
      </w:pPr>
    </w:p>
    <w:p w:rsidR="009757A5" w:rsidRPr="00FB6918" w:rsidRDefault="00FB6918" w:rsidP="009757A5">
      <w:pPr>
        <w:pStyle w:val="Prrafodelista"/>
        <w:numPr>
          <w:ilvl w:val="0"/>
          <w:numId w:val="12"/>
        </w:numPr>
        <w:jc w:val="both"/>
        <w:rPr>
          <w:rFonts w:ascii="Arial Narrow" w:hAnsi="Arial Narrow"/>
          <w:sz w:val="28"/>
          <w:szCs w:val="28"/>
        </w:rPr>
      </w:pPr>
      <w:r w:rsidRPr="00FB6918">
        <w:rPr>
          <w:rFonts w:ascii="Arial Narrow" w:hAnsi="Arial Narrow"/>
          <w:sz w:val="28"/>
          <w:szCs w:val="28"/>
        </w:rPr>
        <w:t>Rendir el saldo a cada productor.</w:t>
      </w:r>
    </w:p>
    <w:p w:rsidR="00FB6918" w:rsidRPr="00FB6918" w:rsidRDefault="00FB6918" w:rsidP="00FB6918">
      <w:pPr>
        <w:ind w:left="1134"/>
        <w:jc w:val="both"/>
        <w:rPr>
          <w:rFonts w:ascii="Arial Narrow" w:hAnsi="Arial Narrow"/>
          <w:sz w:val="28"/>
          <w:szCs w:val="28"/>
        </w:rPr>
      </w:pPr>
      <w:r w:rsidRPr="00FB6918">
        <w:rPr>
          <w:rFonts w:ascii="Arial Narrow" w:hAnsi="Arial Narrow"/>
          <w:sz w:val="28"/>
          <w:szCs w:val="28"/>
        </w:rPr>
        <w:t>Se entregará a cada productor al finalizar la jornada un adelanto de su facturación, dejando un pequeño saldo a rendir el día de la reunión de La Pirka para facilitar el correcto cierre de caja.</w:t>
      </w:r>
    </w:p>
    <w:p w:rsidR="00FB6918" w:rsidRPr="00FB6918" w:rsidRDefault="00FB6918" w:rsidP="00FB6918">
      <w:pPr>
        <w:ind w:left="1134"/>
        <w:jc w:val="both"/>
        <w:rPr>
          <w:rFonts w:ascii="Arial Narrow" w:hAnsi="Arial Narrow"/>
          <w:sz w:val="28"/>
          <w:szCs w:val="28"/>
        </w:rPr>
      </w:pPr>
      <w:r w:rsidRPr="00FB6918">
        <w:rPr>
          <w:rFonts w:ascii="Arial Narrow" w:hAnsi="Arial Narrow"/>
          <w:sz w:val="28"/>
          <w:szCs w:val="28"/>
        </w:rPr>
        <w:t xml:space="preserve">El día de la reunión donde se rendirá la facturación de cada productor, estarán disponibles para el control del productor todos los </w:t>
      </w:r>
      <w:r w:rsidR="00A113B5">
        <w:rPr>
          <w:rFonts w:ascii="Arial Narrow" w:hAnsi="Arial Narrow"/>
          <w:sz w:val="28"/>
          <w:szCs w:val="28"/>
        </w:rPr>
        <w:t>tickets</w:t>
      </w:r>
      <w:r w:rsidRPr="00FB6918">
        <w:rPr>
          <w:rFonts w:ascii="Arial Narrow" w:hAnsi="Arial Narrow"/>
          <w:sz w:val="28"/>
          <w:szCs w:val="28"/>
        </w:rPr>
        <w:t xml:space="preserve"> de Caja. </w:t>
      </w:r>
    </w:p>
    <w:p w:rsidR="00FB6918" w:rsidRPr="00FB6918" w:rsidRDefault="00FB6918" w:rsidP="00FB6918">
      <w:pPr>
        <w:pStyle w:val="Prrafodelista"/>
        <w:ind w:left="1068"/>
        <w:jc w:val="both"/>
        <w:rPr>
          <w:rFonts w:ascii="Arial Narrow" w:hAnsi="Arial Narrow"/>
          <w:sz w:val="28"/>
          <w:szCs w:val="28"/>
        </w:rPr>
      </w:pPr>
    </w:p>
    <w:p w:rsidR="00FB6918" w:rsidRDefault="00FB6918" w:rsidP="009757A5">
      <w:pPr>
        <w:pStyle w:val="Prrafodelista"/>
        <w:numPr>
          <w:ilvl w:val="0"/>
          <w:numId w:val="12"/>
        </w:numPr>
        <w:jc w:val="both"/>
        <w:rPr>
          <w:rFonts w:ascii="Arial Narrow" w:hAnsi="Arial Narrow"/>
          <w:sz w:val="28"/>
          <w:szCs w:val="28"/>
        </w:rPr>
      </w:pPr>
      <w:r w:rsidRPr="00FB6918">
        <w:rPr>
          <w:rFonts w:ascii="Arial Narrow" w:hAnsi="Arial Narrow"/>
          <w:sz w:val="28"/>
          <w:szCs w:val="28"/>
        </w:rPr>
        <w:t>Entregar a la tesorera de La Pirka los importes descontados.</w:t>
      </w:r>
    </w:p>
    <w:p w:rsidR="00A113B5" w:rsidRDefault="00A113B5">
      <w:pPr>
        <w:suppressAutoHyphens w:val="0"/>
        <w:spacing w:after="0" w:line="240" w:lineRule="auto"/>
        <w:rPr>
          <w:rFonts w:ascii="Arial Narrow" w:hAnsi="Arial Narrow"/>
          <w:sz w:val="28"/>
          <w:szCs w:val="28"/>
        </w:rPr>
      </w:pPr>
      <w:r>
        <w:rPr>
          <w:rFonts w:ascii="Arial Narrow" w:hAnsi="Arial Narrow"/>
          <w:sz w:val="28"/>
          <w:szCs w:val="28"/>
        </w:rPr>
        <w:br w:type="page"/>
      </w:r>
    </w:p>
    <w:p w:rsidR="00A113B5" w:rsidRDefault="00A113B5" w:rsidP="00A113B5">
      <w:pPr>
        <w:ind w:left="708"/>
        <w:jc w:val="both"/>
        <w:rPr>
          <w:rFonts w:ascii="Arial Narrow" w:hAnsi="Arial Narrow"/>
          <w:sz w:val="28"/>
          <w:szCs w:val="28"/>
        </w:rPr>
      </w:pPr>
    </w:p>
    <w:p w:rsidR="00A113B5" w:rsidRPr="00A113B5" w:rsidRDefault="00A113B5" w:rsidP="00A113B5">
      <w:pPr>
        <w:ind w:left="708"/>
        <w:jc w:val="both"/>
        <w:rPr>
          <w:rFonts w:ascii="Arial Narrow" w:hAnsi="Arial Narrow"/>
          <w:b/>
          <w:sz w:val="28"/>
          <w:szCs w:val="28"/>
        </w:rPr>
      </w:pPr>
      <w:r w:rsidRPr="00A113B5">
        <w:rPr>
          <w:rFonts w:ascii="Arial Narrow" w:hAnsi="Arial Narrow"/>
          <w:b/>
          <w:sz w:val="28"/>
          <w:szCs w:val="28"/>
        </w:rPr>
        <w:t>¿Por qué un sistema de comercialización asociada?</w:t>
      </w:r>
    </w:p>
    <w:p w:rsidR="00A113B5" w:rsidRPr="00A113B5" w:rsidRDefault="00A113B5" w:rsidP="00A113B5">
      <w:pPr>
        <w:ind w:left="708"/>
        <w:jc w:val="both"/>
        <w:rPr>
          <w:rFonts w:ascii="Arial Narrow" w:hAnsi="Arial Narrow"/>
          <w:bCs/>
          <w:sz w:val="28"/>
          <w:szCs w:val="28"/>
          <w:lang w:val="es-ES"/>
        </w:rPr>
      </w:pPr>
      <w:r w:rsidRPr="00A113B5">
        <w:rPr>
          <w:rFonts w:ascii="Arial Narrow" w:hAnsi="Arial Narrow"/>
          <w:bCs/>
          <w:sz w:val="28"/>
          <w:szCs w:val="28"/>
          <w:lang w:val="es-ES"/>
        </w:rPr>
        <w:t>La comercialización asociada se fundamenta en la exposición y venta integrada de los productos de varios productores en el mismo espacio físico. Es valiosa para los productores participantes y es superadora de las limitaciones que les imponen las alternativas de comercialización individual o plurindividual.</w:t>
      </w:r>
    </w:p>
    <w:p w:rsidR="00A113B5" w:rsidRPr="00A113B5" w:rsidRDefault="00A113B5" w:rsidP="00A113B5">
      <w:pPr>
        <w:ind w:left="708"/>
        <w:jc w:val="both"/>
        <w:rPr>
          <w:rFonts w:ascii="Arial Narrow" w:hAnsi="Arial Narrow"/>
          <w:b/>
          <w:sz w:val="28"/>
          <w:szCs w:val="28"/>
          <w:lang w:val="es-ES"/>
        </w:rPr>
      </w:pP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b/>
          <w:sz w:val="28"/>
          <w:szCs w:val="28"/>
          <w:lang w:val="es-ES"/>
        </w:rPr>
        <w:t>Beneficios para el productor/comercializador</w:t>
      </w:r>
      <w:r w:rsidRPr="00A113B5">
        <w:rPr>
          <w:rFonts w:ascii="Arial Narrow" w:hAnsi="Arial Narrow"/>
          <w:sz w:val="28"/>
          <w:szCs w:val="28"/>
          <w:lang w:val="es-ES"/>
        </w:rPr>
        <w:t>: Partiendo de la premisa de que la relación directa entre el productor y el consumidor es uno de las ideas centrales de la Economía Social, entendemos que una participación asociada en la etapa de comercialización nos permitiría mejorar la calidad de utilización del tiempo por parte de los productores sin perder ese vínculo directo con los consumidores. Esto permitiría entre otras cosas:</w:t>
      </w: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sz w:val="28"/>
          <w:szCs w:val="28"/>
          <w:lang w:val="es-ES"/>
        </w:rPr>
        <w:t>a) Sostener diversos espacios de comercialización simultáneamente;</w:t>
      </w: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sz w:val="28"/>
          <w:szCs w:val="28"/>
          <w:lang w:val="es-ES"/>
        </w:rPr>
        <w:t xml:space="preserve">b) Mejorar la relación entre tiempo invertido en la comercialización con tiempo invertido en la producción y/o en el ocio, la vida familiar y de relación; </w:t>
      </w: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sz w:val="28"/>
          <w:szCs w:val="28"/>
          <w:lang w:val="es-ES"/>
        </w:rPr>
        <w:t>c) Resolver situaciones de ausencia –y consecuentemente de falta de ingresos-, accidentales como en casos de enfermedad, viaje, etc. o más prolongadas como en el caso de las personas privadas de su libertad;</w:t>
      </w:r>
    </w:p>
    <w:p w:rsidR="00A113B5" w:rsidRPr="00A113B5" w:rsidRDefault="00A113B5" w:rsidP="00A113B5">
      <w:pPr>
        <w:ind w:left="708"/>
        <w:jc w:val="both"/>
        <w:rPr>
          <w:rFonts w:ascii="Arial Narrow" w:hAnsi="Arial Narrow"/>
          <w:bCs/>
          <w:i/>
          <w:sz w:val="28"/>
          <w:szCs w:val="28"/>
          <w:lang w:val="es-ES"/>
        </w:rPr>
      </w:pPr>
      <w:r w:rsidRPr="00A113B5">
        <w:rPr>
          <w:rFonts w:ascii="Arial Narrow" w:hAnsi="Arial Narrow"/>
          <w:sz w:val="28"/>
          <w:szCs w:val="28"/>
          <w:lang w:val="es-ES"/>
        </w:rPr>
        <w:t>d) Atender picos de demanda ocasionales, sin desatender espacios de comercialización permanentes o más regulares.</w:t>
      </w:r>
    </w:p>
    <w:p w:rsidR="00A113B5" w:rsidRPr="00A113B5" w:rsidRDefault="00A113B5" w:rsidP="00A113B5">
      <w:pPr>
        <w:ind w:left="708"/>
        <w:jc w:val="both"/>
        <w:rPr>
          <w:rFonts w:ascii="Arial Narrow" w:hAnsi="Arial Narrow"/>
          <w:b/>
          <w:sz w:val="28"/>
          <w:szCs w:val="28"/>
          <w:lang w:val="es-ES"/>
        </w:rPr>
      </w:pPr>
    </w:p>
    <w:p w:rsidR="00A113B5" w:rsidRPr="00A113B5" w:rsidRDefault="00A113B5" w:rsidP="00A113B5">
      <w:pPr>
        <w:ind w:left="708"/>
        <w:jc w:val="both"/>
        <w:rPr>
          <w:rFonts w:ascii="Arial Narrow" w:hAnsi="Arial Narrow"/>
          <w:bCs/>
          <w:i/>
          <w:sz w:val="28"/>
          <w:szCs w:val="28"/>
          <w:lang w:val="es-ES"/>
        </w:rPr>
      </w:pPr>
      <w:r w:rsidRPr="00A113B5">
        <w:rPr>
          <w:rFonts w:ascii="Arial Narrow" w:hAnsi="Arial Narrow"/>
          <w:b/>
          <w:sz w:val="28"/>
          <w:szCs w:val="28"/>
          <w:lang w:val="es-ES"/>
        </w:rPr>
        <w:t>La profundización de los lazos organizativos</w:t>
      </w:r>
      <w:r w:rsidRPr="00A113B5">
        <w:rPr>
          <w:rFonts w:ascii="Arial Narrow" w:hAnsi="Arial Narrow"/>
          <w:sz w:val="28"/>
          <w:szCs w:val="28"/>
          <w:lang w:val="es-ES"/>
        </w:rPr>
        <w:t xml:space="preserve">: Avanzar en un proceso asociativo de comercialización, en el cual la presencia permanente del productor comercializando su producto sea corrida del eje implica fundamentalmente la construcción de un proceso organizativo superador de las sumas de individualidades. Este proceso sólo puede avanzar firmemente sobre la base de la construcción de un otro (que es la propia organización de los productores) en el cuál todos depositan por igual sus confianzas, compartiendo metas, valores e intereses. Sin un sólido sistema de confianza, construido en base a trabajo organizativo y a relaciones sociales atravesadas por valores de verdad y justicia, no sería promisorio el futuro de un sistema de comercialización asociada. Desde el espacio de lo </w:t>
      </w:r>
      <w:r w:rsidRPr="00A113B5">
        <w:rPr>
          <w:rFonts w:ascii="Arial Narrow" w:hAnsi="Arial Narrow"/>
          <w:sz w:val="28"/>
          <w:szCs w:val="28"/>
          <w:lang w:val="es-ES"/>
        </w:rPr>
        <w:lastRenderedPageBreak/>
        <w:t>simbólico, la salida de los tradicionales puestos individuales de feria, hacia un espacio único e integrado, refuerza el compromiso con el proyecto colectivo.</w:t>
      </w:r>
    </w:p>
    <w:p w:rsidR="00A113B5" w:rsidRPr="00A113B5" w:rsidRDefault="00A113B5" w:rsidP="00A113B5">
      <w:pPr>
        <w:ind w:left="708"/>
        <w:jc w:val="both"/>
        <w:rPr>
          <w:rFonts w:ascii="Arial Narrow" w:hAnsi="Arial Narrow"/>
          <w:b/>
          <w:sz w:val="28"/>
          <w:szCs w:val="28"/>
          <w:lang w:val="es-ES"/>
        </w:rPr>
      </w:pP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b/>
          <w:sz w:val="28"/>
          <w:szCs w:val="28"/>
          <w:lang w:val="es-ES"/>
        </w:rPr>
        <w:t>La construcción de tramas de valor o entramados productivos hacia el interior del Colectivo</w:t>
      </w:r>
      <w:r w:rsidRPr="00A113B5">
        <w:rPr>
          <w:rFonts w:ascii="Arial Narrow" w:hAnsi="Arial Narrow"/>
          <w:sz w:val="28"/>
          <w:szCs w:val="28"/>
          <w:lang w:val="es-ES"/>
        </w:rPr>
        <w:t>: Fundamentalmente vinculado al acceso a una información de calidad que permita repensar la relación entre oferta y demanda de productos.</w:t>
      </w:r>
    </w:p>
    <w:p w:rsidR="00A113B5" w:rsidRPr="00A113B5" w:rsidRDefault="00A113B5" w:rsidP="00A113B5">
      <w:pPr>
        <w:ind w:left="708"/>
        <w:jc w:val="both"/>
        <w:rPr>
          <w:rFonts w:ascii="Arial Narrow" w:hAnsi="Arial Narrow"/>
          <w:bCs/>
          <w:i/>
          <w:sz w:val="28"/>
          <w:szCs w:val="28"/>
          <w:lang w:val="es-ES"/>
        </w:rPr>
      </w:pPr>
      <w:r w:rsidRPr="00A113B5">
        <w:rPr>
          <w:rFonts w:ascii="Arial Narrow" w:hAnsi="Arial Narrow"/>
          <w:sz w:val="28"/>
          <w:szCs w:val="28"/>
          <w:lang w:val="es-ES"/>
        </w:rPr>
        <w:t>En los últimos tiempos el Colectivo La Pirka viene desarrollando un proceso de integración productiva, pero en situaciones ocasionales y originadas en demandas recibidas por algún productor que generan acuerdos de colaboración circunstanciales; como cuando varios productores de alimentos se asocian para abastecer una demanda o cuando cualquier productor recibe un pedido muy grande y se asocia con otros para el aporte de algunos accesorios. Es un camino traccionado desde la demanda, pero que en un proceso de integración en la etapa de comercialización podría encontrar allanados otros recorridos para la integración en entramados productivos.</w:t>
      </w:r>
    </w:p>
    <w:p w:rsidR="00A113B5" w:rsidRPr="00A113B5" w:rsidRDefault="00A113B5" w:rsidP="00A113B5">
      <w:pPr>
        <w:ind w:left="708"/>
        <w:jc w:val="both"/>
        <w:rPr>
          <w:rFonts w:ascii="Arial Narrow" w:hAnsi="Arial Narrow"/>
          <w:sz w:val="28"/>
          <w:szCs w:val="28"/>
          <w:lang w:val="es-ES"/>
        </w:rPr>
      </w:pPr>
      <w:r w:rsidRPr="00A113B5">
        <w:rPr>
          <w:rFonts w:ascii="Arial Narrow" w:hAnsi="Arial Narrow"/>
          <w:b/>
          <w:sz w:val="28"/>
          <w:szCs w:val="28"/>
          <w:lang w:val="es-ES"/>
        </w:rPr>
        <w:t>La mejora en las condiciones materiales de comercialización</w:t>
      </w:r>
      <w:r w:rsidRPr="00A113B5">
        <w:rPr>
          <w:rFonts w:ascii="Arial Narrow" w:hAnsi="Arial Narrow"/>
          <w:sz w:val="28"/>
          <w:szCs w:val="28"/>
          <w:lang w:val="es-ES"/>
        </w:rPr>
        <w:t>: La integración de los productos ofertados por varios productores mejora sus condiciones de exposición  entregando una imagen de cantidad y variedad que resulta atractiva para los consumidores. Esto puede ser un argumento de mayores ventas para aquellos productores que tienen capacidad de producir volúmenes importantes de productos, pero se vuelve un argumento de subsistencia para aquellos productores nuevos, o con poca capacidad inicial de inversión o producción y que llegan a una feria con algunos pocos productos y que su distribución espaciosa en un espacio individual desfavorece su apreciación por los consumidores.</w:t>
      </w:r>
    </w:p>
    <w:p w:rsidR="00A113B5" w:rsidRPr="00A113B5" w:rsidRDefault="00A113B5" w:rsidP="00A113B5">
      <w:pPr>
        <w:ind w:left="708"/>
        <w:jc w:val="both"/>
        <w:rPr>
          <w:rFonts w:ascii="Arial Narrow" w:hAnsi="Arial Narrow"/>
          <w:sz w:val="28"/>
          <w:szCs w:val="28"/>
          <w:lang w:val="es-ES"/>
        </w:rPr>
      </w:pPr>
    </w:p>
    <w:sectPr w:rsidR="00A113B5" w:rsidRPr="00A113B5" w:rsidSect="00133CEF">
      <w:headerReference w:type="default" r:id="rId8"/>
      <w:headerReference w:type="first" r:id="rId9"/>
      <w:pgSz w:w="12240" w:h="15840"/>
      <w:pgMar w:top="1104" w:right="1041" w:bottom="1135" w:left="993" w:header="720" w:footer="720"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CA" w:rsidRDefault="00B315CA" w:rsidP="0089384B">
      <w:pPr>
        <w:spacing w:after="0" w:line="240" w:lineRule="auto"/>
      </w:pPr>
      <w:r>
        <w:separator/>
      </w:r>
    </w:p>
  </w:endnote>
  <w:endnote w:type="continuationSeparator" w:id="0">
    <w:p w:rsidR="00B315CA" w:rsidRDefault="00B315CA" w:rsidP="0089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CA" w:rsidRDefault="00B315CA" w:rsidP="0089384B">
      <w:pPr>
        <w:spacing w:after="0" w:line="240" w:lineRule="auto"/>
      </w:pPr>
      <w:r>
        <w:separator/>
      </w:r>
    </w:p>
  </w:footnote>
  <w:footnote w:type="continuationSeparator" w:id="0">
    <w:p w:rsidR="00B315CA" w:rsidRDefault="00B315CA" w:rsidP="0089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4B" w:rsidRDefault="0089384B" w:rsidP="0089384B">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4B" w:rsidRDefault="0089384B">
    <w:pPr>
      <w:pStyle w:val="Encabezado"/>
    </w:pPr>
    <w:r w:rsidRPr="0089384B">
      <w:rPr>
        <w:noProof/>
        <w:lang w:eastAsia="es-AR"/>
      </w:rPr>
      <w:drawing>
        <wp:anchor distT="0" distB="0" distL="114300" distR="114300" simplePos="0" relativeHeight="251661312" behindDoc="0" locked="0" layoutInCell="1" allowOverlap="1">
          <wp:simplePos x="0" y="0"/>
          <wp:positionH relativeFrom="column">
            <wp:posOffset>-1946910</wp:posOffset>
          </wp:positionH>
          <wp:positionV relativeFrom="paragraph">
            <wp:posOffset>-305435</wp:posOffset>
          </wp:positionV>
          <wp:extent cx="9594215" cy="2257425"/>
          <wp:effectExtent l="19050" t="0" r="6985" b="0"/>
          <wp:wrapThrough wrapText="bothSides">
            <wp:wrapPolygon edited="0">
              <wp:start x="-43" y="0"/>
              <wp:lineTo x="-43" y="21509"/>
              <wp:lineTo x="21616" y="21509"/>
              <wp:lineTo x="21616" y="0"/>
              <wp:lineTo x="-43" y="0"/>
            </wp:wrapPolygon>
          </wp:wrapThrough>
          <wp:docPr id="5" name="Imagen 1" descr="C:\Users\HernanG\Documents\AAA\La Pirka\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G\Documents\AAA\La Pirka\head.jpg"/>
                  <pic:cNvPicPr>
                    <a:picLocks noChangeAspect="1" noChangeArrowheads="1"/>
                  </pic:cNvPicPr>
                </pic:nvPicPr>
                <pic:blipFill>
                  <a:blip r:embed="rId1"/>
                  <a:srcRect/>
                  <a:stretch>
                    <a:fillRect/>
                  </a:stretch>
                </pic:blipFill>
                <pic:spPr bwMode="auto">
                  <a:xfrm>
                    <a:off x="0" y="0"/>
                    <a:ext cx="9594215" cy="2257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548"/>
    <w:multiLevelType w:val="multilevel"/>
    <w:tmpl w:val="CBE49E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017628"/>
    <w:multiLevelType w:val="hybridMultilevel"/>
    <w:tmpl w:val="4EDCD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D528D7"/>
    <w:multiLevelType w:val="multilevel"/>
    <w:tmpl w:val="014AC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CE20592"/>
    <w:multiLevelType w:val="hybridMultilevel"/>
    <w:tmpl w:val="6A06CC2E"/>
    <w:lvl w:ilvl="0" w:tplc="46C4516E">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37660631"/>
    <w:multiLevelType w:val="hybridMultilevel"/>
    <w:tmpl w:val="C7D25EC8"/>
    <w:lvl w:ilvl="0" w:tplc="81062B22">
      <w:start w:val="1"/>
      <w:numFmt w:val="decimal"/>
      <w:lvlText w:val="%1."/>
      <w:lvlJc w:val="left"/>
      <w:pPr>
        <w:tabs>
          <w:tab w:val="num" w:pos="360"/>
        </w:tabs>
        <w:ind w:left="360" w:hanging="360"/>
      </w:pPr>
      <w:rPr>
        <w:rFonts w:cs="Times New Roman"/>
        <w:b/>
        <w:i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808554C"/>
    <w:multiLevelType w:val="multilevel"/>
    <w:tmpl w:val="007259C0"/>
    <w:lvl w:ilvl="0">
      <w:start w:val="4"/>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3B2E249B"/>
    <w:multiLevelType w:val="multilevel"/>
    <w:tmpl w:val="FFE6DE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6BE2722"/>
    <w:multiLevelType w:val="multilevel"/>
    <w:tmpl w:val="3B1E82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AC70627"/>
    <w:multiLevelType w:val="multilevel"/>
    <w:tmpl w:val="464C5168"/>
    <w:lvl w:ilvl="0">
      <w:start w:val="1"/>
      <w:numFmt w:val="decimal"/>
      <w:lvlText w:val="%1."/>
      <w:lvlJc w:val="left"/>
      <w:pPr>
        <w:ind w:left="1004" w:firstLine="644"/>
      </w:pPr>
    </w:lvl>
    <w:lvl w:ilvl="1">
      <w:start w:val="1"/>
      <w:numFmt w:val="lowerLetter"/>
      <w:lvlText w:val="%2."/>
      <w:lvlJc w:val="left"/>
      <w:pPr>
        <w:ind w:left="1724" w:firstLine="1364"/>
      </w:pPr>
    </w:lvl>
    <w:lvl w:ilvl="2">
      <w:start w:val="1"/>
      <w:numFmt w:val="lowerRoman"/>
      <w:lvlText w:val="%3."/>
      <w:lvlJc w:val="right"/>
      <w:pPr>
        <w:ind w:left="2444" w:firstLine="2264"/>
      </w:pPr>
    </w:lvl>
    <w:lvl w:ilvl="3">
      <w:start w:val="1"/>
      <w:numFmt w:val="decimal"/>
      <w:lvlText w:val="%4."/>
      <w:lvlJc w:val="left"/>
      <w:pPr>
        <w:ind w:left="3164" w:firstLine="2804"/>
      </w:pPr>
    </w:lvl>
    <w:lvl w:ilvl="4">
      <w:start w:val="1"/>
      <w:numFmt w:val="lowerLetter"/>
      <w:lvlText w:val="%5."/>
      <w:lvlJc w:val="left"/>
      <w:pPr>
        <w:ind w:left="3884" w:firstLine="3524"/>
      </w:pPr>
    </w:lvl>
    <w:lvl w:ilvl="5">
      <w:start w:val="1"/>
      <w:numFmt w:val="lowerRoman"/>
      <w:lvlText w:val="%6."/>
      <w:lvlJc w:val="right"/>
      <w:pPr>
        <w:ind w:left="4604" w:firstLine="4424"/>
      </w:pPr>
    </w:lvl>
    <w:lvl w:ilvl="6">
      <w:start w:val="1"/>
      <w:numFmt w:val="decimal"/>
      <w:lvlText w:val="%7."/>
      <w:lvlJc w:val="left"/>
      <w:pPr>
        <w:ind w:left="5324" w:firstLine="4964"/>
      </w:pPr>
    </w:lvl>
    <w:lvl w:ilvl="7">
      <w:start w:val="1"/>
      <w:numFmt w:val="lowerLetter"/>
      <w:lvlText w:val="%8."/>
      <w:lvlJc w:val="left"/>
      <w:pPr>
        <w:ind w:left="6044" w:firstLine="5684"/>
      </w:pPr>
    </w:lvl>
    <w:lvl w:ilvl="8">
      <w:start w:val="1"/>
      <w:numFmt w:val="lowerRoman"/>
      <w:lvlText w:val="%9."/>
      <w:lvlJc w:val="right"/>
      <w:pPr>
        <w:ind w:left="6764" w:firstLine="6584"/>
      </w:pPr>
    </w:lvl>
  </w:abstractNum>
  <w:abstractNum w:abstractNumId="9">
    <w:nsid w:val="6D4F484C"/>
    <w:multiLevelType w:val="multilevel"/>
    <w:tmpl w:val="B576DE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7B70402B"/>
    <w:multiLevelType w:val="multilevel"/>
    <w:tmpl w:val="C494F3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EE55BD9"/>
    <w:multiLevelType w:val="multilevel"/>
    <w:tmpl w:val="B61030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
  </w:num>
  <w:num w:numId="3">
    <w:abstractNumId w:val="7"/>
  </w:num>
  <w:num w:numId="4">
    <w:abstractNumId w:val="6"/>
  </w:num>
  <w:num w:numId="5">
    <w:abstractNumId w:val="2"/>
  </w:num>
  <w:num w:numId="6">
    <w:abstractNumId w:val="10"/>
  </w:num>
  <w:num w:numId="7">
    <w:abstractNumId w:val="9"/>
  </w:num>
  <w:num w:numId="8">
    <w:abstractNumId w:val="0"/>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5C"/>
    <w:rsid w:val="000156C7"/>
    <w:rsid w:val="0006235C"/>
    <w:rsid w:val="00133CEF"/>
    <w:rsid w:val="001B4136"/>
    <w:rsid w:val="001C42E5"/>
    <w:rsid w:val="00300A5A"/>
    <w:rsid w:val="00436EC1"/>
    <w:rsid w:val="00443BDC"/>
    <w:rsid w:val="005078BF"/>
    <w:rsid w:val="006016BC"/>
    <w:rsid w:val="00651065"/>
    <w:rsid w:val="006559EE"/>
    <w:rsid w:val="00794ABD"/>
    <w:rsid w:val="00831224"/>
    <w:rsid w:val="00863AA3"/>
    <w:rsid w:val="0089384B"/>
    <w:rsid w:val="008E3CB8"/>
    <w:rsid w:val="008E6170"/>
    <w:rsid w:val="00937CAC"/>
    <w:rsid w:val="009757A5"/>
    <w:rsid w:val="009851AF"/>
    <w:rsid w:val="00A113B5"/>
    <w:rsid w:val="00A6571F"/>
    <w:rsid w:val="00AB6B6B"/>
    <w:rsid w:val="00B12511"/>
    <w:rsid w:val="00B315CA"/>
    <w:rsid w:val="00DC7A02"/>
    <w:rsid w:val="00DD70B7"/>
    <w:rsid w:val="00E027F5"/>
    <w:rsid w:val="00EF72EE"/>
    <w:rsid w:val="00F72361"/>
    <w:rsid w:val="00FB69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6B"/>
    <w:pPr>
      <w:suppressAutoHyphens/>
      <w:spacing w:after="200" w:line="276" w:lineRule="auto"/>
    </w:pPr>
    <w:rPr>
      <w:rFonts w:ascii="Calibri" w:eastAsia="SimSun" w:hAnsi="Calibri" w:cs="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AB6B6B"/>
  </w:style>
  <w:style w:type="paragraph" w:customStyle="1" w:styleId="Encabezado1">
    <w:name w:val="Encabezado1"/>
    <w:basedOn w:val="Normal"/>
    <w:next w:val="Textoindependiente"/>
    <w:rsid w:val="00AB6B6B"/>
    <w:pPr>
      <w:keepNext/>
      <w:spacing w:before="240" w:after="120"/>
    </w:pPr>
    <w:rPr>
      <w:rFonts w:ascii="Arial" w:eastAsia="Microsoft YaHei" w:hAnsi="Arial" w:cs="Mangal"/>
      <w:sz w:val="28"/>
      <w:szCs w:val="28"/>
    </w:rPr>
  </w:style>
  <w:style w:type="paragraph" w:styleId="Textoindependiente">
    <w:name w:val="Body Text"/>
    <w:basedOn w:val="Normal"/>
    <w:rsid w:val="00AB6B6B"/>
    <w:pPr>
      <w:spacing w:after="120"/>
    </w:pPr>
  </w:style>
  <w:style w:type="paragraph" w:styleId="Lista">
    <w:name w:val="List"/>
    <w:basedOn w:val="Textoindependiente"/>
    <w:rsid w:val="00AB6B6B"/>
    <w:rPr>
      <w:rFonts w:cs="Mangal"/>
    </w:rPr>
  </w:style>
  <w:style w:type="paragraph" w:customStyle="1" w:styleId="Etiqueta">
    <w:name w:val="Etiqueta"/>
    <w:basedOn w:val="Normal"/>
    <w:rsid w:val="00AB6B6B"/>
    <w:pPr>
      <w:suppressLineNumbers/>
      <w:spacing w:before="120" w:after="120"/>
    </w:pPr>
    <w:rPr>
      <w:rFonts w:cs="Mangal"/>
      <w:i/>
      <w:iCs/>
      <w:sz w:val="24"/>
      <w:szCs w:val="24"/>
    </w:rPr>
  </w:style>
  <w:style w:type="paragraph" w:customStyle="1" w:styleId="ndice">
    <w:name w:val="Índice"/>
    <w:basedOn w:val="Normal"/>
    <w:rsid w:val="00AB6B6B"/>
    <w:pPr>
      <w:suppressLineNumbers/>
    </w:pPr>
    <w:rPr>
      <w:rFonts w:cs="Mangal"/>
    </w:rPr>
  </w:style>
  <w:style w:type="paragraph" w:styleId="Textodeglobo">
    <w:name w:val="Balloon Text"/>
    <w:basedOn w:val="Normal"/>
    <w:link w:val="TextodegloboCar"/>
    <w:uiPriority w:val="99"/>
    <w:semiHidden/>
    <w:unhideWhenUsed/>
    <w:rsid w:val="00893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84B"/>
    <w:rPr>
      <w:rFonts w:ascii="Tahoma" w:eastAsia="SimSun" w:hAnsi="Tahoma" w:cs="Tahoma"/>
      <w:kern w:val="1"/>
      <w:sz w:val="16"/>
      <w:szCs w:val="16"/>
      <w:lang w:eastAsia="ar-SA"/>
    </w:rPr>
  </w:style>
  <w:style w:type="paragraph" w:styleId="Encabezado">
    <w:name w:val="header"/>
    <w:basedOn w:val="Normal"/>
    <w:link w:val="EncabezadoCar"/>
    <w:uiPriority w:val="99"/>
    <w:unhideWhenUsed/>
    <w:rsid w:val="00893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4B"/>
    <w:rPr>
      <w:rFonts w:ascii="Calibri" w:eastAsia="SimSun" w:hAnsi="Calibri" w:cs="Calibri"/>
      <w:kern w:val="1"/>
      <w:sz w:val="22"/>
      <w:szCs w:val="22"/>
      <w:lang w:eastAsia="ar-SA"/>
    </w:rPr>
  </w:style>
  <w:style w:type="paragraph" w:styleId="Piedepgina">
    <w:name w:val="footer"/>
    <w:basedOn w:val="Normal"/>
    <w:link w:val="PiedepginaCar"/>
    <w:uiPriority w:val="99"/>
    <w:semiHidden/>
    <w:unhideWhenUsed/>
    <w:rsid w:val="00893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9384B"/>
    <w:rPr>
      <w:rFonts w:ascii="Calibri" w:eastAsia="SimSun" w:hAnsi="Calibri" w:cs="Calibri"/>
      <w:kern w:val="1"/>
      <w:sz w:val="22"/>
      <w:szCs w:val="22"/>
      <w:lang w:eastAsia="ar-SA"/>
    </w:rPr>
  </w:style>
  <w:style w:type="table" w:styleId="Tablaconcuadrcula">
    <w:name w:val="Table Grid"/>
    <w:basedOn w:val="Tablanormal"/>
    <w:uiPriority w:val="1"/>
    <w:rsid w:val="0089384B"/>
    <w:rPr>
      <w:rFonts w:asciiTheme="minorHAnsi" w:eastAsiaTheme="minorEastAsia" w:hAnsiTheme="minorHAnsi" w:cstheme="minorBid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EC1"/>
    <w:pPr>
      <w:suppressAutoHyphens w:val="0"/>
      <w:spacing w:after="0" w:line="240" w:lineRule="auto"/>
    </w:pPr>
    <w:rPr>
      <w:rFonts w:asciiTheme="minorHAnsi" w:eastAsiaTheme="minorHAnsi" w:hAnsiTheme="minorHAnsi" w:cstheme="minorBidi"/>
      <w:kern w:val="0"/>
      <w:sz w:val="20"/>
      <w:szCs w:val="20"/>
      <w:lang w:eastAsia="en-US"/>
    </w:rPr>
  </w:style>
  <w:style w:type="character" w:customStyle="1" w:styleId="TextonotapieCar">
    <w:name w:val="Texto nota pie Car"/>
    <w:basedOn w:val="Fuentedeprrafopredeter"/>
    <w:link w:val="Textonotapie"/>
    <w:uiPriority w:val="99"/>
    <w:semiHidden/>
    <w:rsid w:val="00436EC1"/>
    <w:rPr>
      <w:rFonts w:asciiTheme="minorHAnsi" w:eastAsiaTheme="minorHAnsi" w:hAnsiTheme="minorHAnsi" w:cstheme="minorBidi"/>
      <w:lang w:eastAsia="en-US"/>
    </w:rPr>
  </w:style>
  <w:style w:type="character" w:styleId="Refdenotaalpie">
    <w:name w:val="footnote reference"/>
    <w:uiPriority w:val="99"/>
    <w:semiHidden/>
    <w:rsid w:val="00436EC1"/>
    <w:rPr>
      <w:rFonts w:cs="Times New Roman"/>
      <w:vertAlign w:val="superscript"/>
    </w:rPr>
  </w:style>
  <w:style w:type="paragraph" w:styleId="Prrafodelista">
    <w:name w:val="List Paragraph"/>
    <w:basedOn w:val="Normal"/>
    <w:uiPriority w:val="34"/>
    <w:qFormat/>
    <w:rsid w:val="00655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6B"/>
    <w:pPr>
      <w:suppressAutoHyphens/>
      <w:spacing w:after="200" w:line="276" w:lineRule="auto"/>
    </w:pPr>
    <w:rPr>
      <w:rFonts w:ascii="Calibri" w:eastAsia="SimSun" w:hAnsi="Calibri" w:cs="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AB6B6B"/>
  </w:style>
  <w:style w:type="paragraph" w:customStyle="1" w:styleId="Encabezado1">
    <w:name w:val="Encabezado1"/>
    <w:basedOn w:val="Normal"/>
    <w:next w:val="Textoindependiente"/>
    <w:rsid w:val="00AB6B6B"/>
    <w:pPr>
      <w:keepNext/>
      <w:spacing w:before="240" w:after="120"/>
    </w:pPr>
    <w:rPr>
      <w:rFonts w:ascii="Arial" w:eastAsia="Microsoft YaHei" w:hAnsi="Arial" w:cs="Mangal"/>
      <w:sz w:val="28"/>
      <w:szCs w:val="28"/>
    </w:rPr>
  </w:style>
  <w:style w:type="paragraph" w:styleId="Textoindependiente">
    <w:name w:val="Body Text"/>
    <w:basedOn w:val="Normal"/>
    <w:rsid w:val="00AB6B6B"/>
    <w:pPr>
      <w:spacing w:after="120"/>
    </w:pPr>
  </w:style>
  <w:style w:type="paragraph" w:styleId="Lista">
    <w:name w:val="List"/>
    <w:basedOn w:val="Textoindependiente"/>
    <w:rsid w:val="00AB6B6B"/>
    <w:rPr>
      <w:rFonts w:cs="Mangal"/>
    </w:rPr>
  </w:style>
  <w:style w:type="paragraph" w:customStyle="1" w:styleId="Etiqueta">
    <w:name w:val="Etiqueta"/>
    <w:basedOn w:val="Normal"/>
    <w:rsid w:val="00AB6B6B"/>
    <w:pPr>
      <w:suppressLineNumbers/>
      <w:spacing w:before="120" w:after="120"/>
    </w:pPr>
    <w:rPr>
      <w:rFonts w:cs="Mangal"/>
      <w:i/>
      <w:iCs/>
      <w:sz w:val="24"/>
      <w:szCs w:val="24"/>
    </w:rPr>
  </w:style>
  <w:style w:type="paragraph" w:customStyle="1" w:styleId="ndice">
    <w:name w:val="Índice"/>
    <w:basedOn w:val="Normal"/>
    <w:rsid w:val="00AB6B6B"/>
    <w:pPr>
      <w:suppressLineNumbers/>
    </w:pPr>
    <w:rPr>
      <w:rFonts w:cs="Mangal"/>
    </w:rPr>
  </w:style>
  <w:style w:type="paragraph" w:styleId="Textodeglobo">
    <w:name w:val="Balloon Text"/>
    <w:basedOn w:val="Normal"/>
    <w:link w:val="TextodegloboCar"/>
    <w:uiPriority w:val="99"/>
    <w:semiHidden/>
    <w:unhideWhenUsed/>
    <w:rsid w:val="00893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84B"/>
    <w:rPr>
      <w:rFonts w:ascii="Tahoma" w:eastAsia="SimSun" w:hAnsi="Tahoma" w:cs="Tahoma"/>
      <w:kern w:val="1"/>
      <w:sz w:val="16"/>
      <w:szCs w:val="16"/>
      <w:lang w:eastAsia="ar-SA"/>
    </w:rPr>
  </w:style>
  <w:style w:type="paragraph" w:styleId="Encabezado">
    <w:name w:val="header"/>
    <w:basedOn w:val="Normal"/>
    <w:link w:val="EncabezadoCar"/>
    <w:uiPriority w:val="99"/>
    <w:unhideWhenUsed/>
    <w:rsid w:val="00893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4B"/>
    <w:rPr>
      <w:rFonts w:ascii="Calibri" w:eastAsia="SimSun" w:hAnsi="Calibri" w:cs="Calibri"/>
      <w:kern w:val="1"/>
      <w:sz w:val="22"/>
      <w:szCs w:val="22"/>
      <w:lang w:eastAsia="ar-SA"/>
    </w:rPr>
  </w:style>
  <w:style w:type="paragraph" w:styleId="Piedepgina">
    <w:name w:val="footer"/>
    <w:basedOn w:val="Normal"/>
    <w:link w:val="PiedepginaCar"/>
    <w:uiPriority w:val="99"/>
    <w:semiHidden/>
    <w:unhideWhenUsed/>
    <w:rsid w:val="00893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9384B"/>
    <w:rPr>
      <w:rFonts w:ascii="Calibri" w:eastAsia="SimSun" w:hAnsi="Calibri" w:cs="Calibri"/>
      <w:kern w:val="1"/>
      <w:sz w:val="22"/>
      <w:szCs w:val="22"/>
      <w:lang w:eastAsia="ar-SA"/>
    </w:rPr>
  </w:style>
  <w:style w:type="table" w:styleId="Tablaconcuadrcula">
    <w:name w:val="Table Grid"/>
    <w:basedOn w:val="Tablanormal"/>
    <w:uiPriority w:val="1"/>
    <w:rsid w:val="0089384B"/>
    <w:rPr>
      <w:rFonts w:asciiTheme="minorHAnsi" w:eastAsiaTheme="minorEastAsia" w:hAnsiTheme="minorHAnsi" w:cstheme="minorBid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EC1"/>
    <w:pPr>
      <w:suppressAutoHyphens w:val="0"/>
      <w:spacing w:after="0" w:line="240" w:lineRule="auto"/>
    </w:pPr>
    <w:rPr>
      <w:rFonts w:asciiTheme="minorHAnsi" w:eastAsiaTheme="minorHAnsi" w:hAnsiTheme="minorHAnsi" w:cstheme="minorBidi"/>
      <w:kern w:val="0"/>
      <w:sz w:val="20"/>
      <w:szCs w:val="20"/>
      <w:lang w:eastAsia="en-US"/>
    </w:rPr>
  </w:style>
  <w:style w:type="character" w:customStyle="1" w:styleId="TextonotapieCar">
    <w:name w:val="Texto nota pie Car"/>
    <w:basedOn w:val="Fuentedeprrafopredeter"/>
    <w:link w:val="Textonotapie"/>
    <w:uiPriority w:val="99"/>
    <w:semiHidden/>
    <w:rsid w:val="00436EC1"/>
    <w:rPr>
      <w:rFonts w:asciiTheme="minorHAnsi" w:eastAsiaTheme="minorHAnsi" w:hAnsiTheme="minorHAnsi" w:cstheme="minorBidi"/>
      <w:lang w:eastAsia="en-US"/>
    </w:rPr>
  </w:style>
  <w:style w:type="character" w:styleId="Refdenotaalpie">
    <w:name w:val="footnote reference"/>
    <w:uiPriority w:val="99"/>
    <w:semiHidden/>
    <w:rsid w:val="00436EC1"/>
    <w:rPr>
      <w:rFonts w:cs="Times New Roman"/>
      <w:vertAlign w:val="superscript"/>
    </w:rPr>
  </w:style>
  <w:style w:type="paragraph" w:styleId="Prrafodelista">
    <w:name w:val="List Paragraph"/>
    <w:basedOn w:val="Normal"/>
    <w:uiPriority w:val="34"/>
    <w:qFormat/>
    <w:rsid w:val="00655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11349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HernanG</dc:creator>
  <cp:lastModifiedBy>LENOVO PC</cp:lastModifiedBy>
  <cp:revision>2</cp:revision>
  <cp:lastPrinted>2014-03-14T18:44:00Z</cp:lastPrinted>
  <dcterms:created xsi:type="dcterms:W3CDTF">2017-03-28T16:15:00Z</dcterms:created>
  <dcterms:modified xsi:type="dcterms:W3CDTF">2017-03-28T16:15:00Z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